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1635986728"/>
        <w:docPartObj>
          <w:docPartGallery w:val="Cover Pages"/>
          <w:docPartUnique/>
        </w:docPartObj>
      </w:sdtPr>
      <w:sdtEndPr>
        <w:rPr>
          <w:color w:val="auto"/>
        </w:rPr>
      </w:sdtEndPr>
      <w:sdtContent>
        <w:p w:rsidR="00C11849" w:rsidRDefault="00C11849" w:rsidP="003C24A1">
          <w:pPr>
            <w:pStyle w:val="aa"/>
            <w:spacing w:before="1540" w:after="240"/>
            <w:jc w:val="center"/>
            <w:rPr>
              <w:color w:val="4F81BD" w:themeColor="accent1"/>
            </w:rPr>
          </w:pPr>
          <w:r>
            <w:rPr>
              <w:noProof/>
              <w:color w:val="4F81BD" w:themeColor="accent1"/>
            </w:rPr>
            <w:drawing>
              <wp:inline distT="0" distB="0" distL="0" distR="0">
                <wp:extent cx="2221654" cy="8362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横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186" cy="838757"/>
                        </a:xfrm>
                        <a:prstGeom prst="rect">
                          <a:avLst/>
                        </a:prstGeom>
                      </pic:spPr>
                    </pic:pic>
                  </a:graphicData>
                </a:graphic>
              </wp:inline>
            </w:drawing>
          </w:r>
        </w:p>
        <w:sdt>
          <w:sdtPr>
            <w:rPr>
              <w:rFonts w:ascii="微软雅黑" w:eastAsia="微软雅黑" w:hAnsi="微软雅黑" w:cstheme="majorBidi"/>
              <w:caps/>
              <w:color w:val="4F81BD" w:themeColor="accent1"/>
              <w:sz w:val="140"/>
              <w:szCs w:val="140"/>
            </w:rPr>
            <w:alias w:val="标题"/>
            <w:tag w:val=""/>
            <w:id w:val="1735040861"/>
            <w:placeholder>
              <w:docPart w:val="34300EC4C50D4C5B94AD04B860DE4379"/>
            </w:placeholder>
            <w:dataBinding w:prefixMappings="xmlns:ns0='http://purl.org/dc/elements/1.1/' xmlns:ns1='http://schemas.openxmlformats.org/package/2006/metadata/core-properties' " w:xpath="/ns1:coreProperties[1]/ns0:title[1]" w:storeItemID="{6C3C8BC8-F283-45AE-878A-BAB7291924A1}"/>
            <w:text/>
          </w:sdtPr>
          <w:sdtEndPr/>
          <w:sdtContent>
            <w:p w:rsidR="00C11849" w:rsidRPr="008D6FB2" w:rsidRDefault="00C11849">
              <w:pPr>
                <w:pStyle w:val="aa"/>
                <w:pBdr>
                  <w:top w:val="single" w:sz="6" w:space="6" w:color="4F81BD" w:themeColor="accent1"/>
                  <w:bottom w:val="single" w:sz="6" w:space="6" w:color="4F81BD" w:themeColor="accent1"/>
                </w:pBdr>
                <w:spacing w:after="240"/>
                <w:jc w:val="center"/>
                <w:rPr>
                  <w:rFonts w:ascii="微软雅黑" w:eastAsia="微软雅黑" w:hAnsi="微软雅黑" w:cstheme="majorBidi"/>
                  <w:caps/>
                  <w:color w:val="4F81BD" w:themeColor="accent1"/>
                  <w:sz w:val="140"/>
                  <w:szCs w:val="140"/>
                </w:rPr>
              </w:pPr>
              <w:r w:rsidRPr="008D6FB2">
                <w:rPr>
                  <w:rFonts w:ascii="微软雅黑" w:eastAsia="微软雅黑" w:hAnsi="微软雅黑" w:cstheme="majorBidi"/>
                  <w:caps/>
                  <w:color w:val="4F81BD" w:themeColor="accent1"/>
                  <w:sz w:val="140"/>
                  <w:szCs w:val="140"/>
                </w:rPr>
                <w:t>IT外包合同</w:t>
              </w:r>
            </w:p>
          </w:sdtContent>
        </w:sdt>
        <w:sdt>
          <w:sdtPr>
            <w:rPr>
              <w:rFonts w:ascii="微软雅黑 Light" w:eastAsia="微软雅黑 Light" w:hAnsi="微软雅黑 Light" w:hint="eastAsia"/>
              <w:color w:val="4F81BD" w:themeColor="accent1"/>
              <w:sz w:val="28"/>
              <w:szCs w:val="28"/>
            </w:rPr>
            <w:alias w:val="副标题"/>
            <w:tag w:val=""/>
            <w:id w:val="328029620"/>
            <w:placeholder>
              <w:docPart w:val="5D35A89011AF45A1B4DC02EE673D9CD4"/>
            </w:placeholder>
            <w:dataBinding w:prefixMappings="xmlns:ns0='http://purl.org/dc/elements/1.1/' xmlns:ns1='http://schemas.openxmlformats.org/package/2006/metadata/core-properties' " w:xpath="/ns1:coreProperties[1]/ns0:subject[1]" w:storeItemID="{6C3C8BC8-F283-45AE-878A-BAB7291924A1}"/>
            <w:text/>
          </w:sdtPr>
          <w:sdtEndPr/>
          <w:sdtContent>
            <w:p w:rsidR="00C11849" w:rsidRPr="00C11849" w:rsidRDefault="00C11849" w:rsidP="003C24A1">
              <w:pPr>
                <w:pStyle w:val="aa"/>
                <w:jc w:val="center"/>
                <w:rPr>
                  <w:rFonts w:ascii="微软雅黑 Light" w:eastAsia="微软雅黑 Light" w:hAnsi="微软雅黑 Light"/>
                  <w:color w:val="4F81BD" w:themeColor="accent1"/>
                  <w:sz w:val="28"/>
                  <w:szCs w:val="28"/>
                </w:rPr>
              </w:pPr>
              <w:r w:rsidRPr="008D6FB2">
                <w:rPr>
                  <w:rFonts w:ascii="微软雅黑 Light" w:eastAsia="微软雅黑 Light" w:hAnsi="微软雅黑 Light" w:hint="eastAsia"/>
                  <w:color w:val="4F81BD" w:themeColor="accent1"/>
                  <w:sz w:val="28"/>
                  <w:szCs w:val="28"/>
                </w:rPr>
                <w:t>专业的人做专业的事</w:t>
              </w:r>
            </w:p>
          </w:sdtContent>
        </w:sdt>
        <w:p w:rsidR="00C11849" w:rsidRDefault="008D6FB2">
          <w:pPr>
            <w:pStyle w:val="aa"/>
            <w:spacing w:before="480"/>
            <w:jc w:val="center"/>
            <w:rPr>
              <w:color w:val="4F81BD" w:themeColor="accent1"/>
            </w:rPr>
          </w:pPr>
          <w:r>
            <w:rPr>
              <w:color w:val="4F81BD" w:themeColor="accent1"/>
            </w:rPr>
            <w:softHyphen/>
          </w:r>
          <w:r>
            <w:rPr>
              <w:color w:val="4F81BD" w:themeColor="accent1"/>
            </w:rPr>
            <w:softHyphen/>
          </w:r>
        </w:p>
        <w:p w:rsidR="00C11849" w:rsidRDefault="009F6ACF">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margin">
                      <wp:posOffset>30480</wp:posOffset>
                    </wp:positionH>
                    <wp:positionV relativeFrom="page">
                      <wp:posOffset>7736840</wp:posOffset>
                    </wp:positionV>
                    <wp:extent cx="5267325" cy="1254760"/>
                    <wp:effectExtent l="0" t="2540" r="3810" b="0"/>
                    <wp:wrapNone/>
                    <wp:docPr id="4"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aps/>
                                    <w:color w:val="4F81BD" w:themeColor="accent1"/>
                                    <w:sz w:val="36"/>
                                    <w:szCs w:val="36"/>
                                  </w:rPr>
                                  <w:alias w:val="日期"/>
                                  <w:tag w:val=""/>
                                  <w:id w:val="197127006"/>
                                  <w:showingPlcHdr/>
                                  <w:dataBinding w:prefixMappings="xmlns:ns0='http://schemas.microsoft.com/office/2006/coverPageProps' " w:xpath="/ns0:CoverPageProperties[1]/ns0:PublishDate[1]" w:storeItemID="{55AF091B-3C7A-41E3-B477-F2FDAA23CFDA}"/>
                                  <w:date w:fullDate="2018-08-29T00:00:00Z">
                                    <w:dateFormat w:val="yyyy-M-d"/>
                                    <w:lid w:val="zh-CN"/>
                                    <w:storeMappedDataAs w:val="dateTime"/>
                                    <w:calendar w:val="gregorian"/>
                                  </w:date>
                                </w:sdtPr>
                                <w:sdtEndPr/>
                                <w:sdtContent>
                                  <w:p w:rsidR="00C11849" w:rsidRPr="008D6FB2" w:rsidRDefault="008D6FB2">
                                    <w:pPr>
                                      <w:pStyle w:val="aa"/>
                                      <w:spacing w:after="40"/>
                                      <w:jc w:val="center"/>
                                      <w:rPr>
                                        <w:caps/>
                                        <w:color w:val="4F81BD" w:themeColor="accent1"/>
                                        <w:sz w:val="36"/>
                                        <w:szCs w:val="36"/>
                                      </w:rPr>
                                    </w:pPr>
                                    <w:r w:rsidRPr="008D6FB2">
                                      <w:rPr>
                                        <w:caps/>
                                        <w:color w:val="4F81BD" w:themeColor="accent1"/>
                                        <w:sz w:val="36"/>
                                        <w:szCs w:val="36"/>
                                      </w:rPr>
                                      <w:t xml:space="preserve">     </w:t>
                                    </w:r>
                                  </w:p>
                                </w:sdtContent>
                              </w:sdt>
                              <w:p w:rsidR="00C11849" w:rsidRPr="008D6FB2" w:rsidRDefault="001E66B3" w:rsidP="008D6FB2">
                                <w:pPr>
                                  <w:pStyle w:val="aa"/>
                                  <w:jc w:val="center"/>
                                  <w:rPr>
                                    <w:color w:val="4F81BD" w:themeColor="accent1"/>
                                    <w:sz w:val="36"/>
                                    <w:szCs w:val="36"/>
                                  </w:rPr>
                                </w:pPr>
                                <w:sdt>
                                  <w:sdtPr>
                                    <w:rPr>
                                      <w:caps/>
                                      <w:color w:val="4F81BD" w:themeColor="accent1"/>
                                      <w:sz w:val="36"/>
                                      <w:szCs w:val="36"/>
                                    </w:rPr>
                                    <w:alias w:val="公司"/>
                                    <w:tag w:val=""/>
                                    <w:id w:val="1390145197"/>
                                    <w:dataBinding w:prefixMappings="xmlns:ns0='http://schemas.openxmlformats.org/officeDocument/2006/extended-properties' " w:xpath="/ns0:Properties[1]/ns0:Company[1]" w:storeItemID="{6668398D-A668-4E3E-A5EB-62B293D839F1}"/>
                                    <w:text/>
                                  </w:sdtPr>
                                  <w:sdtEndPr/>
                                  <w:sdtContent>
                                    <w:r w:rsidR="00C11849" w:rsidRPr="008D6FB2">
                                      <w:rPr>
                                        <w:rFonts w:hint="eastAsia"/>
                                        <w:caps/>
                                        <w:color w:val="4F81BD" w:themeColor="accent1"/>
                                        <w:sz w:val="36"/>
                                        <w:szCs w:val="36"/>
                                      </w:rPr>
                                      <w:t>陕西佰格网络科技有限公司</w:t>
                                    </w:r>
                                  </w:sdtContent>
                                </w:sdt>
                              </w:p>
                              <w:p w:rsidR="00C11849" w:rsidRPr="008D6FB2" w:rsidRDefault="001E66B3" w:rsidP="008D6FB2">
                                <w:pPr>
                                  <w:pStyle w:val="aa"/>
                                  <w:jc w:val="center"/>
                                  <w:rPr>
                                    <w:color w:val="4F81BD" w:themeColor="accent1"/>
                                    <w:sz w:val="36"/>
                                    <w:szCs w:val="36"/>
                                  </w:rPr>
                                </w:pPr>
                                <w:sdt>
                                  <w:sdtPr>
                                    <w:rPr>
                                      <w:rFonts w:hint="eastAsia"/>
                                      <w:color w:val="4F81BD" w:themeColor="accent1"/>
                                      <w:sz w:val="36"/>
                                      <w:szCs w:val="36"/>
                                    </w:rPr>
                                    <w:alias w:val="地址"/>
                                    <w:tag w:val=""/>
                                    <w:id w:val="-726379553"/>
                                    <w:dataBinding w:prefixMappings="xmlns:ns0='http://schemas.microsoft.com/office/2006/coverPageProps' " w:xpath="/ns0:CoverPageProperties[1]/ns0:CompanyAddress[1]" w:storeItemID="{55AF091B-3C7A-41E3-B477-F2FDAA23CFDA}"/>
                                    <w:text/>
                                  </w:sdtPr>
                                  <w:sdtEndPr/>
                                  <w:sdtContent>
                                    <w:r w:rsidR="00C11849" w:rsidRPr="008D6FB2">
                                      <w:rPr>
                                        <w:rFonts w:hint="eastAsia"/>
                                        <w:color w:val="4F81BD" w:themeColor="accent1"/>
                                        <w:sz w:val="36"/>
                                        <w:szCs w:val="36"/>
                                      </w:rPr>
                                      <w:t>www.</w:t>
                                    </w:r>
                                  </w:sdtContent>
                                </w:sdt>
                                <w:r w:rsidR="00C11849" w:rsidRPr="008D6FB2">
                                  <w:rPr>
                                    <w:color w:val="4F81BD" w:themeColor="accent1"/>
                                    <w:sz w:val="36"/>
                                    <w:szCs w:val="36"/>
                                  </w:rPr>
                                  <w:t>100gel.com</w:t>
                                </w: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margin-left:2.4pt;margin-top:609.2pt;width:414.75pt;height:98.8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" filled="f" stroked="f" strokeweight=".5pt">
                    <v:textbox inset="0,0,0,0">
                      <w:txbxContent>
                        <w:sdt>
                          <w:sdtPr>
                            <w:rPr>
                              <w:caps/>
                              <w:color w:val="4F81BD" w:themeColor="accent1"/>
                              <w:sz w:val="36"/>
                              <w:szCs w:val="36"/>
                            </w:rPr>
                            <w:alias w:val="日期"/>
                            <w:tag w:val=""/>
                            <w:id w:val="197127006"/>
                            <w:showingPlcHdr/>
                            <w:dataBinding w:prefixMappings="xmlns:ns0='http://schemas.microsoft.com/office/2006/coverPageProps' " w:xpath="/ns0:CoverPageProperties[1]/ns0:PublishDate[1]" w:storeItemID="{55AF091B-3C7A-41E3-B477-F2FDAA23CFDA}"/>
                            <w:date w:fullDate="2018-08-29T00:00:00Z">
                              <w:dateFormat w:val="yyyy-M-d"/>
                              <w:lid w:val="zh-CN"/>
                              <w:storeMappedDataAs w:val="dateTime"/>
                              <w:calendar w:val="gregorian"/>
                            </w:date>
                          </w:sdtPr>
                          <w:sdtEndPr/>
                          <w:sdtContent>
                            <w:p w:rsidR="00C11849" w:rsidRPr="008D6FB2" w:rsidRDefault="008D6FB2">
                              <w:pPr>
                                <w:pStyle w:val="aa"/>
                                <w:spacing w:after="40"/>
                                <w:jc w:val="center"/>
                                <w:rPr>
                                  <w:caps/>
                                  <w:color w:val="4F81BD" w:themeColor="accent1"/>
                                  <w:sz w:val="36"/>
                                  <w:szCs w:val="36"/>
                                </w:rPr>
                              </w:pPr>
                              <w:r w:rsidRPr="008D6FB2">
                                <w:rPr>
                                  <w:caps/>
                                  <w:color w:val="4F81BD" w:themeColor="accent1"/>
                                  <w:sz w:val="36"/>
                                  <w:szCs w:val="36"/>
                                </w:rPr>
                                <w:t xml:space="preserve">     </w:t>
                              </w:r>
                            </w:p>
                          </w:sdtContent>
                        </w:sdt>
                        <w:p w:rsidR="00C11849" w:rsidRPr="008D6FB2" w:rsidRDefault="001E66B3" w:rsidP="008D6FB2">
                          <w:pPr>
                            <w:pStyle w:val="aa"/>
                            <w:jc w:val="center"/>
                            <w:rPr>
                              <w:color w:val="4F81BD" w:themeColor="accent1"/>
                              <w:sz w:val="36"/>
                              <w:szCs w:val="36"/>
                            </w:rPr>
                          </w:pPr>
                          <w:sdt>
                            <w:sdtPr>
                              <w:rPr>
                                <w:caps/>
                                <w:color w:val="4F81BD" w:themeColor="accent1"/>
                                <w:sz w:val="36"/>
                                <w:szCs w:val="36"/>
                              </w:rPr>
                              <w:alias w:val="公司"/>
                              <w:tag w:val=""/>
                              <w:id w:val="1390145197"/>
                              <w:dataBinding w:prefixMappings="xmlns:ns0='http://schemas.openxmlformats.org/officeDocument/2006/extended-properties' " w:xpath="/ns0:Properties[1]/ns0:Company[1]" w:storeItemID="{6668398D-A668-4E3E-A5EB-62B293D839F1}"/>
                              <w:text/>
                            </w:sdtPr>
                            <w:sdtEndPr/>
                            <w:sdtContent>
                              <w:r w:rsidR="00C11849" w:rsidRPr="008D6FB2">
                                <w:rPr>
                                  <w:rFonts w:hint="eastAsia"/>
                                  <w:caps/>
                                  <w:color w:val="4F81BD" w:themeColor="accent1"/>
                                  <w:sz w:val="36"/>
                                  <w:szCs w:val="36"/>
                                </w:rPr>
                                <w:t>陕西佰格网络科技有限公司</w:t>
                              </w:r>
                            </w:sdtContent>
                          </w:sdt>
                        </w:p>
                        <w:p w:rsidR="00C11849" w:rsidRPr="008D6FB2" w:rsidRDefault="001E66B3" w:rsidP="008D6FB2">
                          <w:pPr>
                            <w:pStyle w:val="aa"/>
                            <w:jc w:val="center"/>
                            <w:rPr>
                              <w:color w:val="4F81BD" w:themeColor="accent1"/>
                              <w:sz w:val="36"/>
                              <w:szCs w:val="36"/>
                            </w:rPr>
                          </w:pPr>
                          <w:sdt>
                            <w:sdtPr>
                              <w:rPr>
                                <w:rFonts w:hint="eastAsia"/>
                                <w:color w:val="4F81BD" w:themeColor="accent1"/>
                                <w:sz w:val="36"/>
                                <w:szCs w:val="36"/>
                              </w:rPr>
                              <w:alias w:val="地址"/>
                              <w:tag w:val=""/>
                              <w:id w:val="-726379553"/>
                              <w:dataBinding w:prefixMappings="xmlns:ns0='http://schemas.microsoft.com/office/2006/coverPageProps' " w:xpath="/ns0:CoverPageProperties[1]/ns0:CompanyAddress[1]" w:storeItemID="{55AF091B-3C7A-41E3-B477-F2FDAA23CFDA}"/>
                              <w:text/>
                            </w:sdtPr>
                            <w:sdtEndPr/>
                            <w:sdtContent>
                              <w:r w:rsidR="00C11849" w:rsidRPr="008D6FB2">
                                <w:rPr>
                                  <w:rFonts w:hint="eastAsia"/>
                                  <w:color w:val="4F81BD" w:themeColor="accent1"/>
                                  <w:sz w:val="36"/>
                                  <w:szCs w:val="36"/>
                                </w:rPr>
                                <w:t>www.</w:t>
                              </w:r>
                            </w:sdtContent>
                          </w:sdt>
                          <w:r w:rsidR="00C11849" w:rsidRPr="008D6FB2">
                            <w:rPr>
                              <w:color w:val="4F81BD" w:themeColor="accent1"/>
                              <w:sz w:val="36"/>
                              <w:szCs w:val="36"/>
                            </w:rPr>
                            <w:t>100gel.com</w:t>
                          </w:r>
                        </w:p>
                      </w:txbxContent>
                    </v:textbox>
                    <w10:wrap anchorx="margin" anchory="page"/>
                  </v:shape>
                </w:pict>
              </mc:Fallback>
            </mc:AlternateContent>
          </w:r>
          <w:r w:rsidR="00C11849">
            <w:br w:type="page"/>
          </w:r>
        </w:p>
      </w:sdtContent>
    </w:sdt>
    <w:p w:rsidR="00C11849" w:rsidRDefault="00C11849"/>
    <w:tbl>
      <w:tblPr>
        <w:tblW w:w="8306" w:type="dxa"/>
        <w:tblCellSpacing w:w="0" w:type="dxa"/>
        <w:shd w:val="clear" w:color="auto" w:fill="FFFFFF"/>
        <w:tblCellMar>
          <w:left w:w="0" w:type="dxa"/>
          <w:right w:w="0" w:type="dxa"/>
        </w:tblCellMar>
        <w:tblLook w:val="04A0" w:firstRow="1" w:lastRow="0" w:firstColumn="1" w:lastColumn="0" w:noHBand="0" w:noVBand="1"/>
      </w:tblPr>
      <w:tblGrid>
        <w:gridCol w:w="8306"/>
      </w:tblGrid>
      <w:tr w:rsidR="006A4908" w:rsidRPr="00F94D5E" w:rsidTr="00C11849">
        <w:trPr>
          <w:tblCellSpacing w:w="0" w:type="dxa"/>
        </w:trPr>
        <w:tc>
          <w:tcPr>
            <w:tcW w:w="0" w:type="auto"/>
            <w:shd w:val="clear" w:color="auto" w:fill="FFFFFF"/>
            <w:vAlign w:val="center"/>
            <w:hideMark/>
          </w:tcPr>
          <w:tbl>
            <w:tblPr>
              <w:tblW w:w="5000" w:type="pct"/>
              <w:jc w:val="center"/>
              <w:tblCellSpacing w:w="0" w:type="dxa"/>
              <w:tblCellMar>
                <w:left w:w="284" w:type="dxa"/>
                <w:right w:w="284" w:type="dxa"/>
              </w:tblCellMar>
              <w:tblLook w:val="04A0" w:firstRow="1" w:lastRow="0" w:firstColumn="1" w:lastColumn="0" w:noHBand="0" w:noVBand="1"/>
            </w:tblPr>
            <w:tblGrid>
              <w:gridCol w:w="8306"/>
            </w:tblGrid>
            <w:tr w:rsidR="006A4908" w:rsidRPr="00F94D5E">
              <w:trPr>
                <w:trHeight w:val="2182"/>
                <w:tblCellSpacing w:w="0" w:type="dxa"/>
                <w:jc w:val="center"/>
              </w:trPr>
              <w:tc>
                <w:tcPr>
                  <w:tcW w:w="0" w:type="auto"/>
                  <w:hideMark/>
                </w:tcPr>
                <w:tbl>
                  <w:tblPr>
                    <w:tblW w:w="7938" w:type="dxa"/>
                    <w:tblCellSpacing w:w="15" w:type="dxa"/>
                    <w:tblCellMar>
                      <w:left w:w="0" w:type="dxa"/>
                      <w:right w:w="0" w:type="dxa"/>
                    </w:tblCellMar>
                    <w:tblLook w:val="04A0" w:firstRow="1" w:lastRow="0" w:firstColumn="1" w:lastColumn="0" w:noHBand="0" w:noVBand="1"/>
                  </w:tblPr>
                  <w:tblGrid>
                    <w:gridCol w:w="7938"/>
                  </w:tblGrid>
                  <w:tr w:rsidR="006A4908" w:rsidRPr="00F94D5E" w:rsidTr="00F94D5E">
                    <w:trPr>
                      <w:tblCellSpacing w:w="15" w:type="dxa"/>
                    </w:trPr>
                    <w:tc>
                      <w:tcPr>
                        <w:tcW w:w="7878" w:type="dxa"/>
                        <w:vAlign w:val="center"/>
                        <w:hideMark/>
                      </w:tcPr>
                      <w:p w:rsidR="006A4908" w:rsidRPr="00F94D5E" w:rsidRDefault="006A4908" w:rsidP="00F94D5E">
                        <w:pPr>
                          <w:widowControl/>
                          <w:shd w:val="clear" w:color="auto" w:fill="FFFFFF"/>
                          <w:spacing w:line="353" w:lineRule="atLeast"/>
                          <w:ind w:right="1080"/>
                          <w:rPr>
                            <w:rFonts w:asciiTheme="minorEastAsia" w:hAnsiTheme="minorEastAsia" w:cs="宋体"/>
                            <w:kern w:val="0"/>
                            <w:sz w:val="24"/>
                            <w:szCs w:val="24"/>
                          </w:rPr>
                        </w:pP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甲方：</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乙方</w:t>
                        </w:r>
                        <w:r w:rsidRPr="00F94D5E">
                          <w:rPr>
                            <w:rFonts w:asciiTheme="minorEastAsia" w:hAnsiTheme="minorEastAsia" w:cs="Times New Roman"/>
                            <w:color w:val="313131"/>
                            <w:kern w:val="0"/>
                            <w:sz w:val="18"/>
                            <w:szCs w:val="18"/>
                          </w:rPr>
                          <w:t>:</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根据《中华人民共和国合同法》及相关法律的规定，甲、乙双方本着互利互惠的原则，就甲方单位电脑的维护服务事宜，经甲、乙双方协商，决定订立本合同。</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甲乙双方关系：甲方为电脑及相关设备所有者，即维护服务使用方；乙方为电脑及相关设备维护、服务提供方。</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一、合作的内容：维护费及结算方式</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1</w:t>
                        </w:r>
                        <w:r w:rsidRPr="00F94D5E">
                          <w:rPr>
                            <w:rFonts w:asciiTheme="minorEastAsia" w:hAnsiTheme="minorEastAsia" w:cs="宋体" w:hint="eastAsia"/>
                            <w:color w:val="313131"/>
                            <w:kern w:val="0"/>
                            <w:sz w:val="18"/>
                            <w:szCs w:val="18"/>
                          </w:rPr>
                          <w:t>、将甲方单位的电脑及相关设备交给乙方维护。乙方提供上门服务。维护费每年人民币</w:t>
                        </w:r>
                        <w:r w:rsidR="003C24A1">
                          <w:rPr>
                            <w:rFonts w:asciiTheme="minorEastAsia" w:hAnsiTheme="minorEastAsia" w:cs="宋体"/>
                            <w:color w:val="313131"/>
                            <w:kern w:val="0"/>
                            <w:sz w:val="18"/>
                            <w:szCs w:val="18"/>
                            <w:u w:val="single"/>
                          </w:rPr>
                          <w:t xml:space="preserve">    </w:t>
                        </w:r>
                        <w:r w:rsidRPr="00F94D5E">
                          <w:rPr>
                            <w:rFonts w:asciiTheme="minorEastAsia" w:hAnsiTheme="minorEastAsia" w:cs="宋体" w:hint="eastAsia"/>
                            <w:color w:val="313131"/>
                            <w:kern w:val="0"/>
                            <w:sz w:val="18"/>
                            <w:szCs w:val="18"/>
                          </w:rPr>
                          <w:t>元</w:t>
                        </w:r>
                        <w:r w:rsidR="00F94D5E">
                          <w:rPr>
                            <w:rFonts w:asciiTheme="minorEastAsia" w:hAnsiTheme="minorEastAsia" w:cs="宋体" w:hint="eastAsia"/>
                            <w:color w:val="313131"/>
                            <w:kern w:val="0"/>
                            <w:sz w:val="18"/>
                            <w:szCs w:val="18"/>
                          </w:rPr>
                          <w:t>（大写</w:t>
                        </w:r>
                        <w:r w:rsidR="00F94D5E" w:rsidRPr="00F94D5E">
                          <w:rPr>
                            <w:rFonts w:asciiTheme="minorEastAsia" w:hAnsiTheme="minorEastAsia" w:cs="宋体" w:hint="eastAsia"/>
                            <w:color w:val="313131"/>
                            <w:kern w:val="0"/>
                            <w:sz w:val="18"/>
                            <w:szCs w:val="18"/>
                            <w:u w:val="single"/>
                          </w:rPr>
                          <w:t xml:space="preserve"> </w:t>
                        </w:r>
                        <w:r w:rsidR="00F94D5E" w:rsidRPr="00F94D5E">
                          <w:rPr>
                            <w:rFonts w:asciiTheme="minorEastAsia" w:hAnsiTheme="minorEastAsia" w:cs="宋体"/>
                            <w:color w:val="313131"/>
                            <w:kern w:val="0"/>
                            <w:sz w:val="18"/>
                            <w:szCs w:val="18"/>
                            <w:u w:val="single"/>
                          </w:rPr>
                          <w:t xml:space="preserve"> </w:t>
                        </w:r>
                        <w:r w:rsidR="007B3782">
                          <w:rPr>
                            <w:rFonts w:asciiTheme="minorEastAsia" w:hAnsiTheme="minorEastAsia" w:cs="宋体" w:hint="eastAsia"/>
                            <w:color w:val="313131"/>
                            <w:kern w:val="0"/>
                            <w:sz w:val="18"/>
                            <w:szCs w:val="18"/>
                            <w:u w:val="single"/>
                          </w:rPr>
                          <w:t xml:space="preserve"> </w:t>
                        </w:r>
                        <w:r w:rsidR="00ED1055">
                          <w:rPr>
                            <w:rFonts w:asciiTheme="minorEastAsia" w:hAnsiTheme="minorEastAsia" w:cs="宋体" w:hint="eastAsia"/>
                            <w:color w:val="313131"/>
                            <w:kern w:val="0"/>
                            <w:sz w:val="18"/>
                            <w:szCs w:val="18"/>
                            <w:u w:val="single"/>
                          </w:rPr>
                          <w:t xml:space="preserve"> </w:t>
                        </w:r>
                        <w:r w:rsidR="003C24A1">
                          <w:rPr>
                            <w:rFonts w:asciiTheme="minorEastAsia" w:hAnsiTheme="minorEastAsia" w:cs="宋体"/>
                            <w:color w:val="313131"/>
                            <w:kern w:val="0"/>
                            <w:sz w:val="18"/>
                            <w:szCs w:val="18"/>
                            <w:u w:val="single"/>
                          </w:rPr>
                          <w:t xml:space="preserve"> </w:t>
                        </w:r>
                        <w:r w:rsidR="00F94D5E">
                          <w:rPr>
                            <w:rFonts w:asciiTheme="minorEastAsia" w:hAnsiTheme="minorEastAsia" w:cs="宋体" w:hint="eastAsia"/>
                            <w:color w:val="313131"/>
                            <w:kern w:val="0"/>
                            <w:sz w:val="18"/>
                            <w:szCs w:val="18"/>
                          </w:rPr>
                          <w:t>元）</w:t>
                        </w:r>
                        <w:r w:rsidR="00B3460D">
                          <w:rPr>
                            <w:rFonts w:asciiTheme="minorEastAsia" w:hAnsiTheme="minorEastAsia" w:cs="宋体" w:hint="eastAsia"/>
                            <w:color w:val="313131"/>
                            <w:kern w:val="0"/>
                            <w:sz w:val="18"/>
                            <w:szCs w:val="18"/>
                          </w:rPr>
                          <w:t>。合同期为壹年</w:t>
                        </w:r>
                        <w:r w:rsidR="003C24A1">
                          <w:rPr>
                            <w:rFonts w:asciiTheme="minorEastAsia" w:hAnsiTheme="minorEastAsia" w:cs="宋体" w:hint="eastAsia"/>
                            <w:color w:val="313131"/>
                            <w:kern w:val="0"/>
                            <w:sz w:val="18"/>
                            <w:szCs w:val="18"/>
                          </w:rPr>
                          <w:t>，</w:t>
                        </w:r>
                        <w:r w:rsidR="00B3460D">
                          <w:rPr>
                            <w:rFonts w:asciiTheme="minorEastAsia" w:hAnsiTheme="minorEastAsia" w:cs="宋体" w:hint="eastAsia"/>
                            <w:color w:val="313131"/>
                            <w:kern w:val="0"/>
                            <w:sz w:val="18"/>
                            <w:szCs w:val="18"/>
                          </w:rPr>
                          <w:t>凭发票</w:t>
                        </w:r>
                        <w:r w:rsidR="003C24A1">
                          <w:rPr>
                            <w:rFonts w:asciiTheme="minorEastAsia" w:hAnsiTheme="minorEastAsia" w:cs="宋体" w:hint="eastAsia"/>
                            <w:color w:val="313131"/>
                            <w:kern w:val="0"/>
                            <w:sz w:val="18"/>
                            <w:szCs w:val="18"/>
                          </w:rPr>
                          <w:t>为据</w:t>
                        </w:r>
                        <w:r w:rsidR="00B3460D">
                          <w:rPr>
                            <w:rFonts w:asciiTheme="minorEastAsia" w:hAnsiTheme="minorEastAsia" w:cs="宋体" w:hint="eastAsia"/>
                            <w:color w:val="313131"/>
                            <w:kern w:val="0"/>
                            <w:sz w:val="18"/>
                            <w:szCs w:val="18"/>
                          </w:rPr>
                          <w:t>。甲方支付乙方维护费用后，乙方开始为甲方提供服务。</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2</w:t>
                        </w:r>
                        <w:r w:rsidRPr="00F94D5E">
                          <w:rPr>
                            <w:rFonts w:asciiTheme="minorEastAsia" w:hAnsiTheme="minorEastAsia" w:cs="宋体" w:hint="eastAsia"/>
                            <w:color w:val="313131"/>
                            <w:kern w:val="0"/>
                            <w:sz w:val="18"/>
                            <w:szCs w:val="18"/>
                          </w:rPr>
                          <w:t>、双方协商签约后，若甲方单位需要增加电脑维护项目，应当达成补充协议。</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二、服务内容</w:t>
                        </w:r>
                      </w:p>
                      <w:p w:rsidR="006A4908" w:rsidRDefault="006A4908" w:rsidP="006A4908">
                        <w:pPr>
                          <w:widowControl/>
                          <w:shd w:val="clear" w:color="auto" w:fill="FFFFFF"/>
                          <w:spacing w:line="353" w:lineRule="atLeast"/>
                          <w:jc w:val="left"/>
                          <w:rPr>
                            <w:rFonts w:asciiTheme="minorEastAsia" w:hAnsiTheme="minorEastAsia" w:cs="宋体"/>
                            <w:color w:val="313131"/>
                            <w:kern w:val="0"/>
                            <w:sz w:val="18"/>
                            <w:szCs w:val="18"/>
                          </w:rPr>
                        </w:pPr>
                        <w:r w:rsidRPr="00F94D5E">
                          <w:rPr>
                            <w:rFonts w:asciiTheme="minorEastAsia" w:hAnsiTheme="minorEastAsia" w:cs="宋体" w:hint="eastAsia"/>
                            <w:color w:val="313131"/>
                            <w:kern w:val="0"/>
                            <w:sz w:val="18"/>
                            <w:szCs w:val="18"/>
                          </w:rPr>
                          <w:t>乙方每月提供</w:t>
                        </w:r>
                        <w:r w:rsidR="00F94D5E">
                          <w:rPr>
                            <w:rFonts w:asciiTheme="minorEastAsia" w:hAnsiTheme="minorEastAsia" w:cs="Times New Roman"/>
                            <w:color w:val="313131"/>
                            <w:kern w:val="0"/>
                            <w:sz w:val="18"/>
                            <w:szCs w:val="18"/>
                          </w:rPr>
                          <w:t>_</w:t>
                        </w:r>
                        <w:r w:rsidR="00F94D5E" w:rsidRPr="003C24A1">
                          <w:rPr>
                            <w:rFonts w:asciiTheme="minorEastAsia" w:hAnsiTheme="minorEastAsia" w:cs="Times New Roman"/>
                            <w:color w:val="313131"/>
                            <w:kern w:val="0"/>
                            <w:sz w:val="18"/>
                            <w:szCs w:val="18"/>
                            <w:u w:val="single"/>
                          </w:rPr>
                          <w:t>_</w:t>
                        </w:r>
                        <w:r w:rsidR="009863D2">
                          <w:rPr>
                            <w:rFonts w:asciiTheme="minorEastAsia" w:hAnsiTheme="minorEastAsia" w:cs="Times New Roman"/>
                            <w:color w:val="313131"/>
                            <w:kern w:val="0"/>
                            <w:sz w:val="18"/>
                            <w:szCs w:val="18"/>
                            <w:u w:val="single"/>
                          </w:rPr>
                          <w:t>5</w:t>
                        </w:r>
                        <w:r w:rsidR="00F94D5E">
                          <w:rPr>
                            <w:rFonts w:asciiTheme="minorEastAsia" w:hAnsiTheme="minorEastAsia" w:cs="宋体" w:hint="eastAsia"/>
                            <w:color w:val="313131"/>
                            <w:kern w:val="0"/>
                            <w:sz w:val="18"/>
                            <w:szCs w:val="18"/>
                          </w:rPr>
                          <w:t>次</w:t>
                        </w:r>
                        <w:r w:rsidRPr="00F94D5E">
                          <w:rPr>
                            <w:rFonts w:asciiTheme="minorEastAsia" w:hAnsiTheme="minorEastAsia" w:cs="宋体" w:hint="eastAsia"/>
                            <w:color w:val="313131"/>
                            <w:kern w:val="0"/>
                            <w:sz w:val="18"/>
                            <w:szCs w:val="18"/>
                          </w:rPr>
                          <w:t>上门维护</w:t>
                        </w:r>
                        <w:r w:rsidR="00F94D5E">
                          <w:rPr>
                            <w:rFonts w:asciiTheme="minorEastAsia" w:hAnsiTheme="minorEastAsia" w:cs="宋体" w:hint="eastAsia"/>
                            <w:color w:val="313131"/>
                            <w:kern w:val="0"/>
                            <w:sz w:val="18"/>
                            <w:szCs w:val="18"/>
                          </w:rPr>
                          <w:t>服务（包含每月</w:t>
                        </w:r>
                        <w:r w:rsidR="009863D2">
                          <w:rPr>
                            <w:rFonts w:asciiTheme="minorEastAsia" w:hAnsiTheme="minorEastAsia" w:cs="宋体" w:hint="eastAsia"/>
                            <w:color w:val="313131"/>
                            <w:kern w:val="0"/>
                            <w:sz w:val="18"/>
                            <w:szCs w:val="18"/>
                          </w:rPr>
                          <w:t>1</w:t>
                        </w:r>
                        <w:r w:rsidR="00F94D5E">
                          <w:rPr>
                            <w:rFonts w:asciiTheme="minorEastAsia" w:hAnsiTheme="minorEastAsia" w:cs="宋体" w:hint="eastAsia"/>
                            <w:color w:val="313131"/>
                            <w:kern w:val="0"/>
                            <w:sz w:val="18"/>
                            <w:szCs w:val="18"/>
                          </w:rPr>
                          <w:t>次</w:t>
                        </w:r>
                        <w:r w:rsidR="009863D2">
                          <w:rPr>
                            <w:rFonts w:asciiTheme="minorEastAsia" w:hAnsiTheme="minorEastAsia" w:cs="宋体" w:hint="eastAsia"/>
                            <w:color w:val="313131"/>
                            <w:kern w:val="0"/>
                            <w:sz w:val="18"/>
                            <w:szCs w:val="18"/>
                          </w:rPr>
                          <w:t>定期</w:t>
                        </w:r>
                        <w:r w:rsidR="00F94D5E">
                          <w:rPr>
                            <w:rFonts w:asciiTheme="minorEastAsia" w:hAnsiTheme="minorEastAsia" w:cs="宋体" w:hint="eastAsia"/>
                            <w:color w:val="313131"/>
                            <w:kern w:val="0"/>
                            <w:sz w:val="18"/>
                            <w:szCs w:val="18"/>
                          </w:rPr>
                          <w:t>上门维护服务</w:t>
                        </w:r>
                        <w:r w:rsidR="009863D2">
                          <w:rPr>
                            <w:rFonts w:asciiTheme="minorEastAsia" w:hAnsiTheme="minorEastAsia" w:cs="宋体" w:hint="eastAsia"/>
                            <w:color w:val="313131"/>
                            <w:kern w:val="0"/>
                            <w:sz w:val="18"/>
                            <w:szCs w:val="18"/>
                          </w:rPr>
                          <w:t>，4次应急上门维修</w:t>
                        </w:r>
                        <w:r w:rsidR="00F94D5E">
                          <w:rPr>
                            <w:rFonts w:asciiTheme="minorEastAsia" w:hAnsiTheme="minorEastAsia" w:cs="宋体" w:hint="eastAsia"/>
                            <w:color w:val="313131"/>
                            <w:kern w:val="0"/>
                            <w:sz w:val="18"/>
                            <w:szCs w:val="18"/>
                          </w:rPr>
                          <w:t>）</w:t>
                        </w:r>
                        <w:r w:rsidRPr="00F94D5E">
                          <w:rPr>
                            <w:rFonts w:asciiTheme="minorEastAsia" w:hAnsiTheme="minorEastAsia" w:cs="宋体" w:hint="eastAsia"/>
                            <w:color w:val="313131"/>
                            <w:kern w:val="0"/>
                            <w:sz w:val="18"/>
                            <w:szCs w:val="18"/>
                          </w:rPr>
                          <w:t>，内容包括：</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1</w:t>
                        </w:r>
                        <w:r w:rsidRPr="00F94D5E">
                          <w:rPr>
                            <w:rFonts w:asciiTheme="minorEastAsia" w:hAnsiTheme="minorEastAsia" w:cs="宋体" w:hint="eastAsia"/>
                            <w:color w:val="313131"/>
                            <w:kern w:val="0"/>
                            <w:sz w:val="18"/>
                            <w:szCs w:val="18"/>
                          </w:rPr>
                          <w:t>．电脑内部清洁，除尘；</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2</w:t>
                        </w:r>
                        <w:r w:rsidRPr="00F94D5E">
                          <w:rPr>
                            <w:rFonts w:asciiTheme="minorEastAsia" w:hAnsiTheme="minorEastAsia" w:cs="宋体" w:hint="eastAsia"/>
                            <w:color w:val="313131"/>
                            <w:kern w:val="0"/>
                            <w:sz w:val="18"/>
                            <w:szCs w:val="18"/>
                          </w:rPr>
                          <w:t>．客户需求软件安装升级；</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3</w:t>
                        </w:r>
                        <w:r w:rsidRPr="00F94D5E">
                          <w:rPr>
                            <w:rFonts w:asciiTheme="minorEastAsia" w:hAnsiTheme="minorEastAsia" w:cs="宋体" w:hint="eastAsia"/>
                            <w:color w:val="313131"/>
                            <w:kern w:val="0"/>
                            <w:sz w:val="18"/>
                            <w:szCs w:val="18"/>
                          </w:rPr>
                          <w:t>．安全查杀毒软件安装升级；</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4</w:t>
                        </w:r>
                        <w:r w:rsidRPr="00F94D5E">
                          <w:rPr>
                            <w:rFonts w:asciiTheme="minorEastAsia" w:hAnsiTheme="minorEastAsia" w:cs="宋体" w:hint="eastAsia"/>
                            <w:color w:val="313131"/>
                            <w:kern w:val="0"/>
                            <w:sz w:val="18"/>
                            <w:szCs w:val="18"/>
                          </w:rPr>
                          <w:t>．查杀毒及局域网畅通检查；</w:t>
                        </w:r>
                      </w:p>
                      <w:p w:rsidR="00F94D5E" w:rsidRDefault="00F94D5E" w:rsidP="00F94D5E">
                        <w:pPr>
                          <w:widowControl/>
                          <w:shd w:val="clear" w:color="auto" w:fill="FFFFFF"/>
                          <w:spacing w:line="353" w:lineRule="atLeast"/>
                          <w:ind w:firstLine="360"/>
                          <w:jc w:val="left"/>
                          <w:rPr>
                            <w:rFonts w:asciiTheme="minorEastAsia" w:hAnsiTheme="minorEastAsia" w:cs="宋体"/>
                            <w:color w:val="313131"/>
                            <w:kern w:val="0"/>
                            <w:sz w:val="18"/>
                            <w:szCs w:val="18"/>
                          </w:rPr>
                        </w:pPr>
                        <w:r>
                          <w:rPr>
                            <w:rFonts w:asciiTheme="minorEastAsia" w:hAnsiTheme="minorEastAsia" w:cs="宋体" w:hint="eastAsia"/>
                            <w:color w:val="313131"/>
                            <w:kern w:val="0"/>
                            <w:sz w:val="18"/>
                            <w:szCs w:val="18"/>
                          </w:rPr>
                          <w:t>5.网络维修维护；</w:t>
                        </w:r>
                      </w:p>
                      <w:p w:rsidR="00F94D5E" w:rsidRDefault="00F94D5E" w:rsidP="00F94D5E">
                        <w:pPr>
                          <w:widowControl/>
                          <w:shd w:val="clear" w:color="auto" w:fill="FFFFFF"/>
                          <w:spacing w:line="353" w:lineRule="atLeast"/>
                          <w:ind w:firstLine="360"/>
                          <w:jc w:val="left"/>
                          <w:rPr>
                            <w:rFonts w:asciiTheme="minorEastAsia" w:hAnsiTheme="minorEastAsia" w:cs="宋体"/>
                            <w:color w:val="313131"/>
                            <w:kern w:val="0"/>
                            <w:sz w:val="18"/>
                            <w:szCs w:val="18"/>
                          </w:rPr>
                        </w:pPr>
                        <w:r>
                          <w:rPr>
                            <w:rFonts w:asciiTheme="minorEastAsia" w:hAnsiTheme="minorEastAsia" w:cs="宋体" w:hint="eastAsia"/>
                            <w:color w:val="313131"/>
                            <w:kern w:val="0"/>
                            <w:sz w:val="18"/>
                            <w:szCs w:val="18"/>
                          </w:rPr>
                          <w:t>6.打印机维护；</w:t>
                        </w:r>
                      </w:p>
                      <w:p w:rsidR="00F94D5E" w:rsidRPr="00F94D5E" w:rsidRDefault="00F94D5E" w:rsidP="00F94D5E">
                        <w:pPr>
                          <w:widowControl/>
                          <w:shd w:val="clear" w:color="auto" w:fill="FFFFFF"/>
                          <w:spacing w:line="353" w:lineRule="atLeast"/>
                          <w:ind w:firstLine="360"/>
                          <w:jc w:val="left"/>
                          <w:rPr>
                            <w:rFonts w:asciiTheme="minorEastAsia" w:hAnsiTheme="minorEastAsia" w:cs="宋体"/>
                            <w:kern w:val="0"/>
                            <w:sz w:val="24"/>
                            <w:szCs w:val="24"/>
                          </w:rPr>
                        </w:pPr>
                        <w:r>
                          <w:rPr>
                            <w:rFonts w:asciiTheme="minorEastAsia" w:hAnsiTheme="minorEastAsia" w:cs="宋体" w:hint="eastAsia"/>
                            <w:color w:val="313131"/>
                            <w:kern w:val="0"/>
                            <w:sz w:val="18"/>
                            <w:szCs w:val="18"/>
                          </w:rPr>
                          <w:t>7.其他IT设备维护；</w:t>
                        </w:r>
                      </w:p>
                      <w:p w:rsidR="006A4908" w:rsidRPr="00F94D5E" w:rsidRDefault="00F94D5E" w:rsidP="006A4908">
                        <w:pPr>
                          <w:widowControl/>
                          <w:shd w:val="clear" w:color="auto" w:fill="FFFFFF"/>
                          <w:spacing w:line="353" w:lineRule="atLeast"/>
                          <w:jc w:val="left"/>
                          <w:rPr>
                            <w:rFonts w:asciiTheme="minorEastAsia" w:hAnsiTheme="minorEastAsia" w:cs="宋体"/>
                            <w:kern w:val="0"/>
                            <w:sz w:val="24"/>
                            <w:szCs w:val="24"/>
                          </w:rPr>
                        </w:pPr>
                        <w:r>
                          <w:rPr>
                            <w:rFonts w:asciiTheme="minorEastAsia" w:hAnsiTheme="minorEastAsia" w:cs="宋体" w:hint="eastAsia"/>
                            <w:color w:val="313131"/>
                            <w:kern w:val="0"/>
                            <w:sz w:val="18"/>
                            <w:szCs w:val="18"/>
                          </w:rPr>
                          <w:t>补充：</w:t>
                        </w:r>
                        <w:r w:rsidRPr="00F94D5E">
                          <w:rPr>
                            <w:rFonts w:asciiTheme="minorEastAsia" w:hAnsiTheme="minorEastAsia" w:cs="宋体" w:hint="eastAsia"/>
                            <w:color w:val="313131"/>
                            <w:kern w:val="0"/>
                            <w:sz w:val="18"/>
                            <w:szCs w:val="18"/>
                          </w:rPr>
                          <w:t>定期病毒检测，根据甲方的建议进行硬盘检查和清除；如需清除病毒，甲方用户自行安排数据备份，乙方应当根据甲方的建议，在确保甲方电脑数据不丢失的情况下进行</w:t>
                        </w:r>
                        <w:proofErr w:type="gramStart"/>
                        <w:r w:rsidRPr="00F94D5E">
                          <w:rPr>
                            <w:rFonts w:asciiTheme="minorEastAsia" w:hAnsiTheme="minorEastAsia" w:cs="宋体" w:hint="eastAsia"/>
                            <w:color w:val="313131"/>
                            <w:kern w:val="0"/>
                            <w:sz w:val="18"/>
                            <w:szCs w:val="18"/>
                          </w:rPr>
                          <w:t>查杀及相关</w:t>
                        </w:r>
                        <w:proofErr w:type="gramEnd"/>
                        <w:r w:rsidRPr="00F94D5E">
                          <w:rPr>
                            <w:rFonts w:asciiTheme="minorEastAsia" w:hAnsiTheme="minorEastAsia" w:cs="宋体" w:hint="eastAsia"/>
                            <w:color w:val="313131"/>
                            <w:kern w:val="0"/>
                            <w:sz w:val="18"/>
                            <w:szCs w:val="18"/>
                          </w:rPr>
                          <w:t>操作，如果需要恢复系统或重做系统时，应当征得甲方同意方可进行。</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乙方除以上基本服务外，提供以下服务：</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1</w:t>
                        </w:r>
                        <w:r w:rsidRPr="00F94D5E">
                          <w:rPr>
                            <w:rFonts w:asciiTheme="minorEastAsia" w:hAnsiTheme="minorEastAsia" w:cs="宋体" w:hint="eastAsia"/>
                            <w:color w:val="313131"/>
                            <w:kern w:val="0"/>
                            <w:sz w:val="18"/>
                            <w:szCs w:val="18"/>
                          </w:rPr>
                          <w:t>．服务期内工作时间无限次电话咨询服务免费；</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2</w:t>
                        </w:r>
                        <w:r w:rsidRPr="00F94D5E">
                          <w:rPr>
                            <w:rFonts w:asciiTheme="minorEastAsia" w:hAnsiTheme="minorEastAsia" w:cs="宋体" w:hint="eastAsia"/>
                            <w:color w:val="313131"/>
                            <w:kern w:val="0"/>
                            <w:sz w:val="18"/>
                            <w:szCs w:val="18"/>
                          </w:rPr>
                          <w:t>．服务期内，电脑故障（软、硬件）上门解除维修服务；</w:t>
                        </w:r>
                        <w:r w:rsidRPr="00F94D5E">
                          <w:rPr>
                            <w:rFonts w:asciiTheme="minorEastAsia" w:hAnsiTheme="minorEastAsia" w:cs="Times New Roman"/>
                            <w:color w:val="313131"/>
                            <w:kern w:val="0"/>
                            <w:sz w:val="18"/>
                            <w:szCs w:val="18"/>
                          </w:rPr>
                          <w:br/>
                        </w:r>
                        <w:r w:rsidRPr="00F94D5E">
                          <w:rPr>
                            <w:rFonts w:asciiTheme="minorEastAsia" w:hAnsiTheme="minorEastAsia" w:cs="宋体" w:hint="eastAsia"/>
                            <w:color w:val="313131"/>
                            <w:kern w:val="0"/>
                            <w:sz w:val="18"/>
                            <w:szCs w:val="18"/>
                          </w:rPr>
                          <w:t xml:space="preserve">　　</w:t>
                        </w:r>
                        <w:r w:rsidRPr="00F94D5E">
                          <w:rPr>
                            <w:rFonts w:asciiTheme="minorEastAsia" w:hAnsiTheme="minorEastAsia" w:cs="Times New Roman"/>
                            <w:color w:val="313131"/>
                            <w:kern w:val="0"/>
                            <w:sz w:val="18"/>
                            <w:szCs w:val="18"/>
                          </w:rPr>
                          <w:t>3</w:t>
                        </w:r>
                        <w:r w:rsidRPr="00F94D5E">
                          <w:rPr>
                            <w:rFonts w:asciiTheme="minorEastAsia" w:hAnsiTheme="minorEastAsia" w:cs="宋体" w:hint="eastAsia"/>
                            <w:color w:val="313131"/>
                            <w:kern w:val="0"/>
                            <w:sz w:val="18"/>
                            <w:szCs w:val="18"/>
                          </w:rPr>
                          <w:t>．接受客户购买新设备时的疑问咨询服务免费，新增</w:t>
                        </w:r>
                        <w:r w:rsidRPr="00F94D5E">
                          <w:rPr>
                            <w:rFonts w:asciiTheme="minorEastAsia" w:hAnsiTheme="minorEastAsia" w:cs="Times New Roman"/>
                            <w:color w:val="313131"/>
                            <w:kern w:val="0"/>
                            <w:sz w:val="18"/>
                            <w:szCs w:val="18"/>
                          </w:rPr>
                          <w:t>PC</w:t>
                        </w:r>
                        <w:r w:rsidRPr="00F94D5E">
                          <w:rPr>
                            <w:rFonts w:asciiTheme="minorEastAsia" w:hAnsiTheme="minorEastAsia" w:cs="宋体" w:hint="eastAsia"/>
                            <w:color w:val="313131"/>
                            <w:kern w:val="0"/>
                            <w:sz w:val="18"/>
                            <w:szCs w:val="18"/>
                          </w:rPr>
                          <w:t>及相关软、硬件接入。</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三、硬件维护的范围</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电脑负责硬件维护及故障检测。</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1</w:t>
                        </w:r>
                        <w:r w:rsidRPr="00F94D5E">
                          <w:rPr>
                            <w:rFonts w:asciiTheme="minorEastAsia" w:hAnsiTheme="minorEastAsia" w:cs="宋体" w:hint="eastAsia"/>
                            <w:color w:val="313131"/>
                            <w:kern w:val="0"/>
                            <w:sz w:val="18"/>
                            <w:szCs w:val="18"/>
                          </w:rPr>
                          <w:t>、服务费不包含电脑部件的更换。如需要更换电脑部件，甲方可委托乙方进行采购并更换，实际更换的部件按市场价格由甲方向乙方支付（凭发票），</w:t>
                        </w:r>
                        <w:proofErr w:type="gramStart"/>
                        <w:r w:rsidRPr="00F94D5E">
                          <w:rPr>
                            <w:rFonts w:asciiTheme="minorEastAsia" w:hAnsiTheme="minorEastAsia" w:cs="宋体" w:hint="eastAsia"/>
                            <w:color w:val="313131"/>
                            <w:kern w:val="0"/>
                            <w:sz w:val="18"/>
                            <w:szCs w:val="18"/>
                          </w:rPr>
                          <w:t>不</w:t>
                        </w:r>
                        <w:proofErr w:type="gramEnd"/>
                        <w:r w:rsidRPr="00F94D5E">
                          <w:rPr>
                            <w:rFonts w:asciiTheme="minorEastAsia" w:hAnsiTheme="minorEastAsia" w:cs="宋体" w:hint="eastAsia"/>
                            <w:color w:val="313131"/>
                            <w:kern w:val="0"/>
                            <w:sz w:val="18"/>
                            <w:szCs w:val="18"/>
                          </w:rPr>
                          <w:t>另收取服务费。</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2</w:t>
                        </w:r>
                        <w:r w:rsidRPr="00F94D5E">
                          <w:rPr>
                            <w:rFonts w:asciiTheme="minorEastAsia" w:hAnsiTheme="minorEastAsia" w:cs="宋体" w:hint="eastAsia"/>
                            <w:color w:val="313131"/>
                            <w:kern w:val="0"/>
                            <w:sz w:val="18"/>
                            <w:szCs w:val="18"/>
                          </w:rPr>
                          <w:t>、甲方所需增加或更换的电脑部件，甲方可委托乙方代购，不另收</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服务费，保修期由厂家提供。</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3</w:t>
                        </w:r>
                        <w:r w:rsidRPr="00F94D5E">
                          <w:rPr>
                            <w:rFonts w:asciiTheme="minorEastAsia" w:hAnsiTheme="minorEastAsia" w:cs="宋体" w:hint="eastAsia"/>
                            <w:color w:val="313131"/>
                            <w:kern w:val="0"/>
                            <w:sz w:val="18"/>
                            <w:szCs w:val="18"/>
                          </w:rPr>
                          <w:t>、甲方损坏的电脑部件和其它设备仍在厂家保修期内，乙方不能擅自维修，应由甲方联系厂家或甲方委托乙方返厂维修。</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4</w:t>
                        </w:r>
                        <w:r w:rsidRPr="00F94D5E">
                          <w:rPr>
                            <w:rFonts w:asciiTheme="minorEastAsia" w:hAnsiTheme="minorEastAsia" w:cs="宋体" w:hint="eastAsia"/>
                            <w:color w:val="313131"/>
                            <w:kern w:val="0"/>
                            <w:sz w:val="18"/>
                            <w:szCs w:val="18"/>
                          </w:rPr>
                          <w:t>、甲方损坏的电脑部件不在厂家保修期内，乙方可为甲方修理</w:t>
                        </w:r>
                        <w:r w:rsidR="00B3460D">
                          <w:rPr>
                            <w:rFonts w:asciiTheme="minorEastAsia" w:hAnsiTheme="minorEastAsia" w:cs="宋体" w:hint="eastAsia"/>
                            <w:color w:val="313131"/>
                            <w:kern w:val="0"/>
                            <w:sz w:val="18"/>
                            <w:szCs w:val="18"/>
                          </w:rPr>
                          <w:t>，维修费用视情况而定</w:t>
                        </w:r>
                        <w:r w:rsidRPr="00F94D5E">
                          <w:rPr>
                            <w:rFonts w:asciiTheme="minorEastAsia" w:hAnsiTheme="minorEastAsia" w:cs="宋体" w:hint="eastAsia"/>
                            <w:color w:val="313131"/>
                            <w:kern w:val="0"/>
                            <w:sz w:val="18"/>
                            <w:szCs w:val="18"/>
                          </w:rPr>
                          <w:t>。</w:t>
                        </w:r>
                        <w:r w:rsidR="003C24A1">
                          <w:rPr>
                            <w:rFonts w:asciiTheme="minorEastAsia" w:hAnsiTheme="minorEastAsia" w:cs="宋体" w:hint="eastAsia"/>
                            <w:color w:val="313131"/>
                            <w:kern w:val="0"/>
                            <w:sz w:val="18"/>
                            <w:szCs w:val="18"/>
                          </w:rPr>
                          <w:t>一般更换配件需要另外收费。</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lastRenderedPageBreak/>
                          <w:t>5</w:t>
                        </w:r>
                        <w:r w:rsidRPr="00F94D5E">
                          <w:rPr>
                            <w:rFonts w:asciiTheme="minorEastAsia" w:hAnsiTheme="minorEastAsia" w:cs="宋体" w:hint="eastAsia"/>
                            <w:color w:val="313131"/>
                            <w:kern w:val="0"/>
                            <w:sz w:val="18"/>
                            <w:szCs w:val="18"/>
                          </w:rPr>
                          <w:t>、甲方所有品牌电脑（如联想、惠普、方正等）以外设备（打印机、扫描仪等），如果未过保修期，</w:t>
                        </w:r>
                        <w:proofErr w:type="gramStart"/>
                        <w:r w:rsidRPr="00F94D5E">
                          <w:rPr>
                            <w:rFonts w:asciiTheme="minorEastAsia" w:hAnsiTheme="minorEastAsia" w:cs="宋体" w:hint="eastAsia"/>
                            <w:color w:val="313131"/>
                            <w:kern w:val="0"/>
                            <w:sz w:val="18"/>
                            <w:szCs w:val="18"/>
                          </w:rPr>
                          <w:t>乙方只</w:t>
                        </w:r>
                        <w:proofErr w:type="gramEnd"/>
                        <w:r w:rsidRPr="00F94D5E">
                          <w:rPr>
                            <w:rFonts w:asciiTheme="minorEastAsia" w:hAnsiTheme="minorEastAsia" w:cs="宋体" w:hint="eastAsia"/>
                            <w:color w:val="313131"/>
                            <w:kern w:val="0"/>
                            <w:sz w:val="18"/>
                            <w:szCs w:val="18"/>
                          </w:rPr>
                          <w:t>提供软件及检测服务，若检测结果是硬件损坏则只能由甲方提供相应的代理商代维修或甲方委托乙方联系厂家维修。乙方</w:t>
                        </w:r>
                        <w:proofErr w:type="gramStart"/>
                        <w:r w:rsidRPr="00F94D5E">
                          <w:rPr>
                            <w:rFonts w:asciiTheme="minorEastAsia" w:hAnsiTheme="minorEastAsia" w:cs="宋体" w:hint="eastAsia"/>
                            <w:color w:val="313131"/>
                            <w:kern w:val="0"/>
                            <w:sz w:val="18"/>
                            <w:szCs w:val="18"/>
                          </w:rPr>
                          <w:t>不</w:t>
                        </w:r>
                        <w:proofErr w:type="gramEnd"/>
                        <w:r w:rsidRPr="00F94D5E">
                          <w:rPr>
                            <w:rFonts w:asciiTheme="minorEastAsia" w:hAnsiTheme="minorEastAsia" w:cs="宋体" w:hint="eastAsia"/>
                            <w:color w:val="313131"/>
                            <w:kern w:val="0"/>
                            <w:sz w:val="18"/>
                            <w:szCs w:val="18"/>
                          </w:rPr>
                          <w:t>加收服务费。</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四、服务响应时间</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甲方报</w:t>
                        </w:r>
                        <w:r w:rsidR="00B3460D">
                          <w:rPr>
                            <w:rFonts w:asciiTheme="minorEastAsia" w:hAnsiTheme="minorEastAsia" w:cs="宋体" w:hint="eastAsia"/>
                            <w:color w:val="313131"/>
                            <w:kern w:val="0"/>
                            <w:sz w:val="18"/>
                            <w:szCs w:val="18"/>
                          </w:rPr>
                          <w:t>修后</w:t>
                        </w:r>
                        <w:r w:rsidRPr="00F94D5E">
                          <w:rPr>
                            <w:rFonts w:asciiTheme="minorEastAsia" w:hAnsiTheme="minorEastAsia" w:cs="宋体" w:hint="eastAsia"/>
                            <w:color w:val="313131"/>
                            <w:kern w:val="0"/>
                            <w:sz w:val="18"/>
                            <w:szCs w:val="18"/>
                          </w:rPr>
                          <w:t>，乙方接到甲方报障的</w:t>
                        </w:r>
                        <w:r w:rsidRPr="00F94D5E">
                          <w:rPr>
                            <w:rFonts w:asciiTheme="minorEastAsia" w:hAnsiTheme="minorEastAsia" w:cs="Times New Roman"/>
                            <w:color w:val="313131"/>
                            <w:kern w:val="0"/>
                            <w:sz w:val="18"/>
                            <w:szCs w:val="18"/>
                          </w:rPr>
                          <w:t>2</w:t>
                        </w:r>
                        <w:r w:rsidRPr="00F94D5E">
                          <w:rPr>
                            <w:rFonts w:asciiTheme="minorEastAsia" w:hAnsiTheme="minorEastAsia" w:cs="宋体" w:hint="eastAsia"/>
                            <w:color w:val="313131"/>
                            <w:kern w:val="0"/>
                            <w:sz w:val="18"/>
                            <w:szCs w:val="18"/>
                          </w:rPr>
                          <w:t>小时内</w:t>
                        </w:r>
                        <w:r w:rsidR="00ED1055">
                          <w:rPr>
                            <w:rFonts w:asciiTheme="minorEastAsia" w:hAnsiTheme="minorEastAsia" w:cs="宋体" w:hint="eastAsia"/>
                            <w:color w:val="313131"/>
                            <w:kern w:val="0"/>
                            <w:sz w:val="18"/>
                            <w:szCs w:val="18"/>
                          </w:rPr>
                          <w:t>到达现场</w:t>
                        </w:r>
                        <w:r w:rsidRPr="00F94D5E">
                          <w:rPr>
                            <w:rFonts w:asciiTheme="minorEastAsia" w:hAnsiTheme="minorEastAsia" w:cs="宋体" w:hint="eastAsia"/>
                            <w:color w:val="313131"/>
                            <w:kern w:val="0"/>
                            <w:sz w:val="18"/>
                            <w:szCs w:val="18"/>
                          </w:rPr>
                          <w:t>。乙方工作时间为</w:t>
                        </w:r>
                        <w:r w:rsidRPr="00F94D5E">
                          <w:rPr>
                            <w:rFonts w:asciiTheme="minorEastAsia" w:hAnsiTheme="minorEastAsia" w:cs="Times New Roman"/>
                            <w:color w:val="313131"/>
                            <w:kern w:val="0"/>
                            <w:sz w:val="18"/>
                            <w:szCs w:val="18"/>
                          </w:rPr>
                          <w:t>8</w:t>
                        </w:r>
                        <w:r w:rsidRPr="00F94D5E">
                          <w:rPr>
                            <w:rFonts w:asciiTheme="minorEastAsia" w:hAnsiTheme="minorEastAsia" w:cs="宋体" w:hint="eastAsia"/>
                            <w:color w:val="313131"/>
                            <w:kern w:val="0"/>
                            <w:sz w:val="18"/>
                            <w:szCs w:val="18"/>
                          </w:rPr>
                          <w:t>点至</w:t>
                        </w:r>
                        <w:r w:rsidRPr="00F94D5E">
                          <w:rPr>
                            <w:rFonts w:asciiTheme="minorEastAsia" w:hAnsiTheme="minorEastAsia" w:cs="Times New Roman"/>
                            <w:color w:val="313131"/>
                            <w:kern w:val="0"/>
                            <w:sz w:val="18"/>
                            <w:szCs w:val="18"/>
                          </w:rPr>
                          <w:t>1</w:t>
                        </w:r>
                        <w:r w:rsidR="00B3460D">
                          <w:rPr>
                            <w:rFonts w:asciiTheme="minorEastAsia" w:hAnsiTheme="minorEastAsia" w:cs="Times New Roman"/>
                            <w:color w:val="313131"/>
                            <w:kern w:val="0"/>
                            <w:sz w:val="18"/>
                            <w:szCs w:val="18"/>
                          </w:rPr>
                          <w:t>8</w:t>
                        </w:r>
                        <w:r w:rsidRPr="00F94D5E">
                          <w:rPr>
                            <w:rFonts w:asciiTheme="minorEastAsia" w:hAnsiTheme="minorEastAsia" w:cs="宋体" w:hint="eastAsia"/>
                            <w:color w:val="313131"/>
                            <w:kern w:val="0"/>
                            <w:sz w:val="18"/>
                            <w:szCs w:val="18"/>
                          </w:rPr>
                          <w:t>点。</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下列情况，经甲方许可，乙方上门服务的技术员可以将主机搬回乙方维护：</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1</w:t>
                        </w:r>
                        <w:r w:rsidRPr="00F94D5E">
                          <w:rPr>
                            <w:rFonts w:asciiTheme="minorEastAsia" w:hAnsiTheme="minorEastAsia" w:cs="宋体" w:hint="eastAsia"/>
                            <w:color w:val="313131"/>
                            <w:kern w:val="0"/>
                            <w:sz w:val="18"/>
                            <w:szCs w:val="18"/>
                          </w:rPr>
                          <w:t>、甲方不希望乙方技术员在现场操作。</w:t>
                        </w:r>
                      </w:p>
                      <w:p w:rsidR="006A4908" w:rsidRPr="00F94D5E" w:rsidRDefault="006A4908" w:rsidP="0074756E">
                        <w:pPr>
                          <w:widowControl/>
                          <w:shd w:val="clear" w:color="auto" w:fill="FFFFFF"/>
                          <w:spacing w:line="353" w:lineRule="atLeast"/>
                          <w:ind w:firstLineChars="200" w:firstLine="360"/>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2</w:t>
                        </w:r>
                        <w:r w:rsidRPr="00F94D5E">
                          <w:rPr>
                            <w:rFonts w:asciiTheme="minorEastAsia" w:hAnsiTheme="minorEastAsia" w:cs="宋体" w:hint="eastAsia"/>
                            <w:color w:val="313131"/>
                            <w:kern w:val="0"/>
                            <w:sz w:val="18"/>
                            <w:szCs w:val="18"/>
                          </w:rPr>
                          <w:t>、故障情况在现场无法解决。</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五、乙方承诺严格遵守国家的法律法规，在维护及维修过程中，乙方为甲方建立设备维护档案，并严格保守甲方一切的商业机密，配合甲方数据信息的安全使用</w:t>
                        </w:r>
                        <w:r w:rsidR="00B3460D">
                          <w:rPr>
                            <w:rFonts w:asciiTheme="minorEastAsia" w:hAnsiTheme="minorEastAsia" w:cs="宋体" w:hint="eastAsia"/>
                            <w:color w:val="313131"/>
                            <w:kern w:val="0"/>
                            <w:sz w:val="18"/>
                            <w:szCs w:val="18"/>
                          </w:rPr>
                          <w:t>。</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六、乙方工作需要甲方的配合情况</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乙方技术人员在对甲方电脑及设备进行维护时，甲方应尽可能配合工作。如做重大改动时，（</w:t>
                        </w:r>
                        <w:proofErr w:type="gramStart"/>
                        <w:r w:rsidRPr="00F94D5E">
                          <w:rPr>
                            <w:rFonts w:asciiTheme="minorEastAsia" w:hAnsiTheme="minorEastAsia" w:cs="宋体" w:hint="eastAsia"/>
                            <w:color w:val="313131"/>
                            <w:kern w:val="0"/>
                            <w:sz w:val="18"/>
                            <w:szCs w:val="18"/>
                          </w:rPr>
                          <w:t>如主装操作系统</w:t>
                        </w:r>
                        <w:proofErr w:type="gramEnd"/>
                        <w:r w:rsidRPr="00F94D5E">
                          <w:rPr>
                            <w:rFonts w:asciiTheme="minorEastAsia" w:hAnsiTheme="minorEastAsia" w:cs="宋体" w:hint="eastAsia"/>
                            <w:color w:val="313131"/>
                            <w:kern w:val="0"/>
                            <w:sz w:val="18"/>
                            <w:szCs w:val="18"/>
                          </w:rPr>
                          <w:t>等）乙方技术人员应询问甲方有关重要的数据需要备份，甲方应当主动配合。</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七、违约责任</w:t>
                        </w:r>
                      </w:p>
                      <w:p w:rsidR="006A4908" w:rsidRPr="00F94D5E" w:rsidRDefault="00B3460D" w:rsidP="006A4908">
                        <w:pPr>
                          <w:widowControl/>
                          <w:shd w:val="clear" w:color="auto" w:fill="FFFFFF"/>
                          <w:spacing w:line="353" w:lineRule="atLeast"/>
                          <w:jc w:val="left"/>
                          <w:rPr>
                            <w:rFonts w:asciiTheme="minorEastAsia" w:hAnsiTheme="minorEastAsia" w:cs="宋体"/>
                            <w:kern w:val="0"/>
                            <w:sz w:val="24"/>
                            <w:szCs w:val="24"/>
                          </w:rPr>
                        </w:pPr>
                        <w:r>
                          <w:rPr>
                            <w:rFonts w:asciiTheme="minorEastAsia" w:hAnsiTheme="minorEastAsia" w:cs="Times New Roman"/>
                            <w:color w:val="313131"/>
                            <w:kern w:val="0"/>
                            <w:sz w:val="18"/>
                            <w:szCs w:val="18"/>
                          </w:rPr>
                          <w:t>  </w:t>
                        </w:r>
                        <w:r w:rsidR="006A4908" w:rsidRPr="00F94D5E">
                          <w:rPr>
                            <w:rFonts w:asciiTheme="minorEastAsia" w:hAnsiTheme="minorEastAsia" w:cs="Times New Roman"/>
                            <w:color w:val="313131"/>
                            <w:kern w:val="0"/>
                            <w:sz w:val="18"/>
                            <w:szCs w:val="18"/>
                          </w:rPr>
                          <w:t>1</w:t>
                        </w:r>
                        <w:r w:rsidR="006A4908" w:rsidRPr="00F94D5E">
                          <w:rPr>
                            <w:rFonts w:asciiTheme="minorEastAsia" w:hAnsiTheme="minorEastAsia" w:cs="宋体" w:hint="eastAsia"/>
                            <w:color w:val="313131"/>
                            <w:kern w:val="0"/>
                            <w:sz w:val="18"/>
                            <w:szCs w:val="18"/>
                          </w:rPr>
                          <w:t>、甲乙双方应当自本合同生效之日起，严格履行本合同约定的义务，如果一方违约，应当承担违约责任；</w:t>
                        </w:r>
                      </w:p>
                      <w:p w:rsidR="006A4908" w:rsidRPr="00F94D5E" w:rsidRDefault="00B3460D" w:rsidP="006A4908">
                        <w:pPr>
                          <w:widowControl/>
                          <w:shd w:val="clear" w:color="auto" w:fill="FFFFFF"/>
                          <w:spacing w:line="353" w:lineRule="atLeast"/>
                          <w:jc w:val="left"/>
                          <w:rPr>
                            <w:rFonts w:asciiTheme="minorEastAsia" w:hAnsiTheme="minorEastAsia" w:cs="宋体"/>
                            <w:kern w:val="0"/>
                            <w:sz w:val="24"/>
                            <w:szCs w:val="24"/>
                          </w:rPr>
                        </w:pPr>
                        <w:r>
                          <w:rPr>
                            <w:rFonts w:asciiTheme="minorEastAsia" w:hAnsiTheme="minorEastAsia" w:cs="Times New Roman"/>
                            <w:color w:val="313131"/>
                            <w:kern w:val="0"/>
                            <w:sz w:val="18"/>
                            <w:szCs w:val="18"/>
                          </w:rPr>
                          <w:t>  </w:t>
                        </w:r>
                        <w:r w:rsidR="006A4908" w:rsidRPr="00F94D5E">
                          <w:rPr>
                            <w:rFonts w:asciiTheme="minorEastAsia" w:hAnsiTheme="minorEastAsia" w:cs="Times New Roman"/>
                            <w:color w:val="313131"/>
                            <w:kern w:val="0"/>
                            <w:sz w:val="18"/>
                            <w:szCs w:val="18"/>
                          </w:rPr>
                          <w:t>2</w:t>
                        </w:r>
                        <w:r w:rsidR="006A4908" w:rsidRPr="00F94D5E">
                          <w:rPr>
                            <w:rFonts w:asciiTheme="minorEastAsia" w:hAnsiTheme="minorEastAsia" w:cs="宋体" w:hint="eastAsia"/>
                            <w:color w:val="313131"/>
                            <w:kern w:val="0"/>
                            <w:sz w:val="18"/>
                            <w:szCs w:val="18"/>
                          </w:rPr>
                          <w:t>、乙方在维护或维修期间，应当严格的遵守国家相关的保密规定，如果出现因为乙方的过错致使甲方的商业秘密外泄的事实，甲方享有违约责任请求权或侵权责任请求权；</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Times New Roman"/>
                            <w:color w:val="313131"/>
                            <w:kern w:val="0"/>
                            <w:sz w:val="18"/>
                            <w:szCs w:val="18"/>
                          </w:rPr>
                          <w:t>  3</w:t>
                        </w:r>
                        <w:r w:rsidRPr="00F94D5E">
                          <w:rPr>
                            <w:rFonts w:asciiTheme="minorEastAsia" w:hAnsiTheme="minorEastAsia" w:cs="宋体" w:hint="eastAsia"/>
                            <w:color w:val="313131"/>
                            <w:kern w:val="0"/>
                            <w:sz w:val="18"/>
                            <w:szCs w:val="18"/>
                          </w:rPr>
                          <w:t>、乙方在维护或维修期间，其工作技术人员所发生的人身、财产损害，由乙方自行承担，与甲方无关；</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八、争议解决</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甲乙双方如出现争议，可以通过友好协商，协商不成双方自愿将争议通过人民法院诉讼解决</w:t>
                        </w:r>
                        <w:r w:rsidR="00B3460D">
                          <w:rPr>
                            <w:rFonts w:asciiTheme="minorEastAsia" w:hAnsiTheme="minorEastAsia" w:cs="宋体" w:hint="eastAsia"/>
                            <w:color w:val="313131"/>
                            <w:kern w:val="0"/>
                            <w:sz w:val="18"/>
                            <w:szCs w:val="18"/>
                          </w:rPr>
                          <w:t>。</w:t>
                        </w:r>
                      </w:p>
                      <w:p w:rsidR="006A4908" w:rsidRDefault="006A4908" w:rsidP="006A4908">
                        <w:pPr>
                          <w:widowControl/>
                          <w:shd w:val="clear" w:color="auto" w:fill="FFFFFF"/>
                          <w:spacing w:line="353" w:lineRule="atLeast"/>
                          <w:jc w:val="left"/>
                          <w:rPr>
                            <w:rFonts w:asciiTheme="minorEastAsia" w:hAnsiTheme="minorEastAsia" w:cs="宋体"/>
                            <w:color w:val="313131"/>
                            <w:kern w:val="0"/>
                            <w:sz w:val="18"/>
                            <w:szCs w:val="18"/>
                          </w:rPr>
                        </w:pPr>
                        <w:r w:rsidRPr="00F94D5E">
                          <w:rPr>
                            <w:rFonts w:asciiTheme="minorEastAsia" w:hAnsiTheme="minorEastAsia" w:cs="宋体" w:hint="eastAsia"/>
                            <w:color w:val="313131"/>
                            <w:kern w:val="0"/>
                            <w:sz w:val="18"/>
                            <w:szCs w:val="18"/>
                          </w:rPr>
                          <w:t>九、本合同一式二份，甲、乙双方各执壹份，自甲乙双方签字或加盖公章之日起生效，在合同履行的过程中，如出现新的情形需要对本合同进行补充时，甲乙双方应当形成补充协议，补充协议是本合同的组成部分，补充协议与本合同不一致的，以补充协议为准；</w:t>
                        </w:r>
                      </w:p>
                      <w:p w:rsidR="0074756E" w:rsidRPr="00F94D5E" w:rsidRDefault="00C11849" w:rsidP="0074756E">
                        <w:pPr>
                          <w:widowControl/>
                          <w:shd w:val="clear" w:color="auto" w:fill="FFFFFF"/>
                          <w:spacing w:line="353" w:lineRule="atLeast"/>
                          <w:jc w:val="left"/>
                          <w:rPr>
                            <w:rFonts w:asciiTheme="minorEastAsia" w:hAnsiTheme="minorEastAsia" w:cs="宋体"/>
                            <w:kern w:val="0"/>
                            <w:sz w:val="24"/>
                            <w:szCs w:val="24"/>
                          </w:rPr>
                        </w:pPr>
                        <w:r>
                          <w:rPr>
                            <w:rFonts w:asciiTheme="minorEastAsia" w:hAnsiTheme="minorEastAsia" w:cs="宋体" w:hint="eastAsia"/>
                            <w:color w:val="313131"/>
                            <w:kern w:val="0"/>
                            <w:sz w:val="18"/>
                            <w:szCs w:val="18"/>
                          </w:rPr>
                          <w:t>（</w:t>
                        </w:r>
                        <w:r w:rsidRPr="00F94D5E">
                          <w:rPr>
                            <w:rFonts w:asciiTheme="minorEastAsia" w:hAnsiTheme="minorEastAsia" w:cs="宋体" w:hint="eastAsia"/>
                            <w:color w:val="313131"/>
                            <w:kern w:val="0"/>
                            <w:sz w:val="18"/>
                            <w:szCs w:val="18"/>
                          </w:rPr>
                          <w:t>附件　甲方现有需维护设备列表</w:t>
                        </w:r>
                        <w:r>
                          <w:rPr>
                            <w:rFonts w:asciiTheme="minorEastAsia" w:hAnsiTheme="minorEastAsia" w:cs="宋体" w:hint="eastAsia"/>
                            <w:color w:val="313131"/>
                            <w:kern w:val="0"/>
                            <w:sz w:val="18"/>
                            <w:szCs w:val="18"/>
                          </w:rPr>
                          <w:t>及费用结算方法）</w:t>
                        </w:r>
                      </w:p>
                      <w:p w:rsidR="00B3460D" w:rsidRPr="00F94D5E" w:rsidRDefault="00B3460D" w:rsidP="006A4908">
                        <w:pPr>
                          <w:widowControl/>
                          <w:shd w:val="clear" w:color="auto" w:fill="FFFFFF"/>
                          <w:spacing w:line="353" w:lineRule="atLeast"/>
                          <w:jc w:val="left"/>
                          <w:rPr>
                            <w:rFonts w:asciiTheme="minorEastAsia" w:hAnsiTheme="minorEastAsia" w:cs="宋体"/>
                            <w:kern w:val="0"/>
                            <w:sz w:val="24"/>
                            <w:szCs w:val="24"/>
                          </w:rPr>
                        </w:pP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甲方代表签字：</w:t>
                        </w:r>
                        <w:r w:rsidRPr="00F94D5E">
                          <w:rPr>
                            <w:rFonts w:asciiTheme="minorEastAsia" w:hAnsiTheme="minorEastAsia" w:cs="Times New Roman"/>
                            <w:color w:val="313131"/>
                            <w:kern w:val="0"/>
                            <w:sz w:val="18"/>
                            <w:szCs w:val="18"/>
                          </w:rPr>
                          <w:t>   </w:t>
                        </w:r>
                        <w:r w:rsidRPr="00F94D5E">
                          <w:rPr>
                            <w:rFonts w:asciiTheme="minorEastAsia" w:hAnsiTheme="minorEastAsia" w:cs="宋体" w:hint="eastAsia"/>
                            <w:color w:val="313131"/>
                            <w:kern w:val="0"/>
                            <w:sz w:val="18"/>
                            <w:szCs w:val="18"/>
                          </w:rPr>
                          <w:t>（公章）</w:t>
                        </w:r>
                        <w:r w:rsidRPr="00F94D5E">
                          <w:rPr>
                            <w:rFonts w:asciiTheme="minorEastAsia" w:hAnsiTheme="minorEastAsia" w:cs="Times New Roman"/>
                            <w:color w:val="313131"/>
                            <w:kern w:val="0"/>
                            <w:sz w:val="18"/>
                            <w:szCs w:val="18"/>
                          </w:rPr>
                          <w:t>       </w:t>
                        </w:r>
                        <w:r w:rsidRPr="00F94D5E">
                          <w:rPr>
                            <w:rFonts w:asciiTheme="minorEastAsia" w:hAnsiTheme="minorEastAsia" w:cs="宋体" w:hint="eastAsia"/>
                            <w:color w:val="313131"/>
                            <w:kern w:val="0"/>
                            <w:sz w:val="18"/>
                            <w:szCs w:val="18"/>
                          </w:rPr>
                          <w:t>乙方代表签字：</w:t>
                        </w:r>
                        <w:r w:rsidRPr="00F94D5E">
                          <w:rPr>
                            <w:rFonts w:asciiTheme="minorEastAsia" w:hAnsiTheme="minorEastAsia" w:cs="Times New Roman"/>
                            <w:color w:val="313131"/>
                            <w:kern w:val="0"/>
                            <w:sz w:val="18"/>
                            <w:szCs w:val="18"/>
                          </w:rPr>
                          <w:t>    </w:t>
                        </w:r>
                        <w:r w:rsidRPr="00F94D5E">
                          <w:rPr>
                            <w:rFonts w:asciiTheme="minorEastAsia" w:hAnsiTheme="minorEastAsia" w:cs="宋体" w:hint="eastAsia"/>
                            <w:color w:val="313131"/>
                            <w:kern w:val="0"/>
                            <w:sz w:val="18"/>
                            <w:szCs w:val="18"/>
                          </w:rPr>
                          <w:t>（公章）</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日期：</w:t>
                        </w:r>
                        <w:r w:rsidRPr="00F94D5E">
                          <w:rPr>
                            <w:rFonts w:asciiTheme="minorEastAsia" w:hAnsiTheme="minorEastAsia" w:cs="Times New Roman"/>
                            <w:color w:val="313131"/>
                            <w:kern w:val="0"/>
                            <w:sz w:val="18"/>
                            <w:szCs w:val="18"/>
                          </w:rPr>
                          <w:t>                          </w:t>
                        </w:r>
                        <w:r w:rsidRPr="00F94D5E">
                          <w:rPr>
                            <w:rFonts w:asciiTheme="minorEastAsia" w:hAnsiTheme="minorEastAsia" w:cs="宋体" w:hint="eastAsia"/>
                            <w:color w:val="313131"/>
                            <w:kern w:val="0"/>
                            <w:sz w:val="18"/>
                            <w:szCs w:val="18"/>
                          </w:rPr>
                          <w:t>日期：</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电话：</w:t>
                        </w:r>
                        <w:r w:rsidRPr="00F94D5E">
                          <w:rPr>
                            <w:rFonts w:asciiTheme="minorEastAsia" w:hAnsiTheme="minorEastAsia" w:cs="Times New Roman"/>
                            <w:color w:val="313131"/>
                            <w:kern w:val="0"/>
                            <w:sz w:val="18"/>
                            <w:szCs w:val="18"/>
                          </w:rPr>
                          <w:t>                          </w:t>
                        </w:r>
                        <w:r w:rsidRPr="00F94D5E">
                          <w:rPr>
                            <w:rFonts w:asciiTheme="minorEastAsia" w:hAnsiTheme="minorEastAsia" w:cs="宋体" w:hint="eastAsia"/>
                            <w:color w:val="313131"/>
                            <w:kern w:val="0"/>
                            <w:sz w:val="18"/>
                            <w:szCs w:val="18"/>
                          </w:rPr>
                          <w:t>电话：</w:t>
                        </w:r>
                      </w:p>
                      <w:p w:rsidR="006A4908" w:rsidRPr="00F94D5E" w:rsidRDefault="006A4908" w:rsidP="006A4908">
                        <w:pPr>
                          <w:widowControl/>
                          <w:shd w:val="clear" w:color="auto" w:fill="FFFFFF"/>
                          <w:spacing w:line="353" w:lineRule="atLeast"/>
                          <w:jc w:val="left"/>
                          <w:rPr>
                            <w:rFonts w:asciiTheme="minorEastAsia" w:hAnsiTheme="minorEastAsia" w:cs="宋体"/>
                            <w:kern w:val="0"/>
                            <w:sz w:val="24"/>
                            <w:szCs w:val="24"/>
                          </w:rPr>
                        </w:pPr>
                        <w:r w:rsidRPr="00F94D5E">
                          <w:rPr>
                            <w:rFonts w:asciiTheme="minorEastAsia" w:hAnsiTheme="minorEastAsia" w:cs="宋体" w:hint="eastAsia"/>
                            <w:color w:val="313131"/>
                            <w:kern w:val="0"/>
                            <w:sz w:val="18"/>
                            <w:szCs w:val="18"/>
                          </w:rPr>
                          <w:t>地址：</w:t>
                        </w:r>
                        <w:r w:rsidRPr="00F94D5E">
                          <w:rPr>
                            <w:rFonts w:asciiTheme="minorEastAsia" w:hAnsiTheme="minorEastAsia" w:cs="Times New Roman"/>
                            <w:color w:val="313131"/>
                            <w:kern w:val="0"/>
                            <w:sz w:val="18"/>
                            <w:szCs w:val="18"/>
                          </w:rPr>
                          <w:t>                          </w:t>
                        </w:r>
                        <w:r w:rsidRPr="00F94D5E">
                          <w:rPr>
                            <w:rFonts w:asciiTheme="minorEastAsia" w:hAnsiTheme="minorEastAsia" w:cs="宋体" w:hint="eastAsia"/>
                            <w:color w:val="313131"/>
                            <w:kern w:val="0"/>
                            <w:sz w:val="18"/>
                            <w:szCs w:val="18"/>
                          </w:rPr>
                          <w:t>地址：</w:t>
                        </w:r>
                      </w:p>
                      <w:p w:rsidR="0074756E" w:rsidRDefault="0074756E" w:rsidP="006A4908">
                        <w:pPr>
                          <w:widowControl/>
                          <w:shd w:val="clear" w:color="auto" w:fill="FFFFFF"/>
                          <w:spacing w:line="353" w:lineRule="atLeast"/>
                          <w:jc w:val="left"/>
                          <w:rPr>
                            <w:rFonts w:asciiTheme="minorEastAsia" w:hAnsiTheme="minorEastAsia" w:cs="宋体"/>
                            <w:color w:val="313131"/>
                            <w:kern w:val="0"/>
                            <w:sz w:val="18"/>
                            <w:szCs w:val="18"/>
                          </w:rPr>
                        </w:pPr>
                      </w:p>
                      <w:p w:rsidR="0074756E" w:rsidRDefault="0074756E" w:rsidP="006A4908">
                        <w:pPr>
                          <w:widowControl/>
                          <w:shd w:val="clear" w:color="auto" w:fill="FFFFFF"/>
                          <w:spacing w:line="353" w:lineRule="atLeast"/>
                          <w:jc w:val="left"/>
                          <w:rPr>
                            <w:rFonts w:asciiTheme="minorEastAsia" w:hAnsiTheme="minorEastAsia" w:cs="宋体"/>
                            <w:color w:val="313131"/>
                            <w:kern w:val="0"/>
                            <w:sz w:val="18"/>
                            <w:szCs w:val="18"/>
                          </w:rPr>
                        </w:pPr>
                      </w:p>
                      <w:p w:rsidR="006A4908" w:rsidRPr="00F94D5E" w:rsidRDefault="006A4908" w:rsidP="006A4908">
                        <w:pPr>
                          <w:widowControl/>
                          <w:jc w:val="left"/>
                          <w:rPr>
                            <w:rFonts w:asciiTheme="minorEastAsia" w:hAnsiTheme="minorEastAsia" w:cs="宋体"/>
                            <w:kern w:val="0"/>
                            <w:sz w:val="24"/>
                            <w:szCs w:val="24"/>
                          </w:rPr>
                        </w:pPr>
                        <w:r w:rsidRPr="00F94D5E">
                          <w:rPr>
                            <w:rFonts w:asciiTheme="minorEastAsia" w:hAnsiTheme="minorEastAsia" w:cs="宋体"/>
                            <w:kern w:val="0"/>
                            <w:sz w:val="22"/>
                          </w:rPr>
                          <w:t> </w:t>
                        </w:r>
                      </w:p>
                    </w:tc>
                  </w:tr>
                </w:tbl>
                <w:p w:rsidR="006A4908" w:rsidRPr="00F94D5E" w:rsidRDefault="006A4908" w:rsidP="006A4908">
                  <w:pPr>
                    <w:widowControl/>
                    <w:jc w:val="left"/>
                    <w:rPr>
                      <w:rFonts w:asciiTheme="minorEastAsia" w:hAnsiTheme="minorEastAsia" w:cs="宋体"/>
                      <w:color w:val="444444"/>
                      <w:kern w:val="0"/>
                      <w:sz w:val="18"/>
                      <w:szCs w:val="18"/>
                    </w:rPr>
                  </w:pPr>
                </w:p>
              </w:tc>
            </w:tr>
          </w:tbl>
          <w:p w:rsidR="006A4908" w:rsidRPr="00F94D5E" w:rsidRDefault="006A4908" w:rsidP="006A4908">
            <w:pPr>
              <w:widowControl/>
              <w:jc w:val="center"/>
              <w:rPr>
                <w:rFonts w:asciiTheme="minorEastAsia" w:hAnsiTheme="minorEastAsia" w:cs="Arial"/>
                <w:color w:val="000000"/>
                <w:kern w:val="0"/>
                <w:sz w:val="13"/>
                <w:szCs w:val="13"/>
              </w:rPr>
            </w:pPr>
          </w:p>
        </w:tc>
      </w:tr>
    </w:tbl>
    <w:p w:rsidR="00932869" w:rsidRDefault="00932869">
      <w:pPr>
        <w:rPr>
          <w:rFonts w:asciiTheme="minorEastAsia" w:hAnsiTheme="minorEastAsia"/>
        </w:rPr>
      </w:pPr>
    </w:p>
    <w:p w:rsidR="003C24A1" w:rsidRDefault="003C24A1">
      <w:pPr>
        <w:rPr>
          <w:rFonts w:asciiTheme="minorEastAsia" w:hAnsiTheme="minorEastAsia"/>
        </w:rPr>
      </w:pPr>
    </w:p>
    <w:p w:rsidR="003C24A1" w:rsidRDefault="003C24A1">
      <w:pPr>
        <w:rPr>
          <w:rFonts w:asciiTheme="minorEastAsia" w:hAnsiTheme="minorEastAsia"/>
        </w:rPr>
      </w:pPr>
    </w:p>
    <w:p w:rsidR="003C24A1" w:rsidRDefault="003C24A1">
      <w:pPr>
        <w:rPr>
          <w:rFonts w:asciiTheme="minorEastAsia" w:hAnsiTheme="minorEastAsia"/>
        </w:rPr>
      </w:pPr>
    </w:p>
    <w:p w:rsidR="003C24A1" w:rsidRDefault="003C24A1" w:rsidP="003C24A1">
      <w:pPr>
        <w:jc w:val="left"/>
        <w:rPr>
          <w:rFonts w:asciiTheme="minorEastAsia" w:hAnsiTheme="minorEastAsia"/>
          <w:szCs w:val="21"/>
        </w:rPr>
      </w:pPr>
    </w:p>
    <w:p w:rsidR="003C24A1" w:rsidRPr="003C24A1" w:rsidRDefault="003C24A1" w:rsidP="003C24A1">
      <w:pPr>
        <w:jc w:val="left"/>
        <w:rPr>
          <w:rFonts w:ascii="微软雅黑" w:eastAsia="微软雅黑" w:hAnsi="微软雅黑"/>
          <w:sz w:val="36"/>
          <w:szCs w:val="36"/>
        </w:rPr>
      </w:pPr>
      <w:r w:rsidRPr="003C24A1">
        <w:rPr>
          <w:rFonts w:ascii="微软雅黑" w:eastAsia="微软雅黑" w:hAnsi="微软雅黑"/>
          <w:sz w:val="36"/>
          <w:szCs w:val="36"/>
        </w:rPr>
        <w:lastRenderedPageBreak/>
        <w:t>附件</w:t>
      </w:r>
      <w:r w:rsidRPr="003C24A1">
        <w:rPr>
          <w:rFonts w:ascii="微软雅黑" w:eastAsia="微软雅黑" w:hAnsi="微软雅黑" w:hint="eastAsia"/>
          <w:sz w:val="36"/>
          <w:szCs w:val="36"/>
        </w:rPr>
        <w:t>：</w:t>
      </w:r>
      <w:r w:rsidRPr="003C24A1">
        <w:rPr>
          <w:rFonts w:ascii="微软雅黑" w:eastAsia="微软雅黑" w:hAnsi="微软雅黑" w:cs="宋体" w:hint="eastAsia"/>
          <w:color w:val="313131"/>
          <w:kern w:val="0"/>
          <w:sz w:val="36"/>
          <w:szCs w:val="36"/>
        </w:rPr>
        <w:t>甲方现有需维护设备列表及费用结算方法</w:t>
      </w:r>
    </w:p>
    <w:p w:rsidR="003C24A1" w:rsidRDefault="003C24A1" w:rsidP="003C24A1">
      <w:pPr>
        <w:jc w:val="left"/>
        <w:rPr>
          <w:rFonts w:asciiTheme="minorEastAsia" w:hAnsiTheme="minorEastAsia"/>
          <w:szCs w:val="21"/>
        </w:rPr>
      </w:pPr>
    </w:p>
    <w:p w:rsidR="003C24A1" w:rsidRDefault="003C24A1" w:rsidP="003C24A1">
      <w:pPr>
        <w:jc w:val="left"/>
        <w:rPr>
          <w:rFonts w:asciiTheme="minorEastAsia" w:hAnsiTheme="minorEastAsia"/>
          <w:szCs w:val="21"/>
        </w:rPr>
      </w:pPr>
    </w:p>
    <w:p w:rsidR="003C24A1" w:rsidRPr="009F6ACF" w:rsidRDefault="003C24A1" w:rsidP="009F6ACF">
      <w:pPr>
        <w:jc w:val="center"/>
        <w:rPr>
          <w:rFonts w:asciiTheme="minorEastAsia" w:hAnsiTheme="minorEastAsia"/>
          <w:szCs w:val="21"/>
        </w:rPr>
      </w:pPr>
    </w:p>
    <w:p w:rsidR="003C24A1" w:rsidRPr="009F6ACF" w:rsidRDefault="003C24A1" w:rsidP="009F6ACF">
      <w:pPr>
        <w:jc w:val="center"/>
        <w:rPr>
          <w:rFonts w:asciiTheme="minorEastAsia" w:hAnsiTheme="minorEastAsia"/>
          <w:szCs w:val="21"/>
        </w:rPr>
      </w:pPr>
    </w:p>
    <w:tbl>
      <w:tblPr>
        <w:tblStyle w:val="ac"/>
        <w:tblW w:w="7288" w:type="dxa"/>
        <w:jc w:val="center"/>
        <w:tblLook w:val="04A0" w:firstRow="1" w:lastRow="0" w:firstColumn="1" w:lastColumn="0" w:noHBand="0" w:noVBand="1"/>
      </w:tblPr>
      <w:tblGrid>
        <w:gridCol w:w="1232"/>
        <w:gridCol w:w="1978"/>
        <w:gridCol w:w="1111"/>
        <w:gridCol w:w="2967"/>
      </w:tblGrid>
      <w:tr w:rsidR="003C24A1" w:rsidRPr="009F6ACF" w:rsidTr="009F6ACF">
        <w:trPr>
          <w:trHeight w:val="659"/>
          <w:jc w:val="center"/>
        </w:trPr>
        <w:tc>
          <w:tcPr>
            <w:tcW w:w="1232" w:type="dxa"/>
          </w:tcPr>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数量</w:t>
            </w:r>
          </w:p>
        </w:tc>
        <w:tc>
          <w:tcPr>
            <w:tcW w:w="1978" w:type="dxa"/>
          </w:tcPr>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收费标准（年）</w:t>
            </w:r>
          </w:p>
        </w:tc>
        <w:tc>
          <w:tcPr>
            <w:tcW w:w="1111" w:type="dxa"/>
          </w:tcPr>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总计</w:t>
            </w:r>
          </w:p>
        </w:tc>
        <w:tc>
          <w:tcPr>
            <w:tcW w:w="2967" w:type="dxa"/>
          </w:tcPr>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明细补充</w:t>
            </w:r>
          </w:p>
        </w:tc>
      </w:tr>
      <w:tr w:rsidR="003C24A1" w:rsidRPr="009F6ACF" w:rsidTr="009F6ACF">
        <w:trPr>
          <w:trHeight w:val="745"/>
          <w:jc w:val="center"/>
        </w:trPr>
        <w:tc>
          <w:tcPr>
            <w:tcW w:w="1232"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台电脑</w:t>
            </w:r>
          </w:p>
        </w:tc>
        <w:tc>
          <w:tcPr>
            <w:tcW w:w="1978" w:type="dxa"/>
          </w:tcPr>
          <w:p w:rsidR="009F6ACF" w:rsidRDefault="009F6ACF" w:rsidP="009F6ACF">
            <w:pPr>
              <w:jc w:val="center"/>
              <w:rPr>
                <w:rFonts w:ascii="新宋体" w:eastAsia="新宋体" w:hAnsi="新宋体"/>
                <w:szCs w:val="21"/>
              </w:rPr>
            </w:pPr>
          </w:p>
          <w:p w:rsidR="003C24A1" w:rsidRPr="009F6ACF" w:rsidRDefault="007B3782" w:rsidP="009F6ACF">
            <w:pPr>
              <w:jc w:val="center"/>
              <w:rPr>
                <w:rFonts w:ascii="新宋体" w:eastAsia="新宋体" w:hAnsi="新宋体"/>
                <w:szCs w:val="21"/>
              </w:rPr>
            </w:pPr>
            <w:r>
              <w:rPr>
                <w:rFonts w:ascii="新宋体" w:eastAsia="新宋体" w:hAnsi="新宋体" w:hint="eastAsia"/>
                <w:szCs w:val="21"/>
              </w:rPr>
              <w:t>0</w:t>
            </w:r>
            <w:r w:rsidR="003C24A1" w:rsidRPr="009F6ACF">
              <w:rPr>
                <w:rFonts w:ascii="新宋体" w:eastAsia="新宋体" w:hAnsi="新宋体" w:hint="eastAsia"/>
                <w:szCs w:val="21"/>
              </w:rPr>
              <w:t>元/台/年</w:t>
            </w:r>
          </w:p>
        </w:tc>
        <w:tc>
          <w:tcPr>
            <w:tcW w:w="1111"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szCs w:val="21"/>
              </w:rPr>
              <w:t>0元</w:t>
            </w:r>
          </w:p>
        </w:tc>
        <w:tc>
          <w:tcPr>
            <w:tcW w:w="2967"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szCs w:val="21"/>
              </w:rPr>
              <w:t>软件调试系统维护</w:t>
            </w:r>
            <w:r w:rsidRPr="009F6ACF">
              <w:rPr>
                <w:rFonts w:ascii="新宋体" w:eastAsia="新宋体" w:hAnsi="新宋体" w:hint="eastAsia"/>
                <w:szCs w:val="21"/>
              </w:rPr>
              <w:t>，</w:t>
            </w:r>
            <w:r w:rsidRPr="009F6ACF">
              <w:rPr>
                <w:rFonts w:ascii="新宋体" w:eastAsia="新宋体" w:hAnsi="新宋体"/>
                <w:szCs w:val="21"/>
              </w:rPr>
              <w:t>不含软硬件成本</w:t>
            </w:r>
          </w:p>
        </w:tc>
      </w:tr>
      <w:tr w:rsidR="003C24A1" w:rsidRPr="009F6ACF" w:rsidTr="009F6ACF">
        <w:trPr>
          <w:trHeight w:val="755"/>
          <w:jc w:val="center"/>
        </w:trPr>
        <w:tc>
          <w:tcPr>
            <w:tcW w:w="1232"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台服务器</w:t>
            </w:r>
          </w:p>
        </w:tc>
        <w:tc>
          <w:tcPr>
            <w:tcW w:w="1978" w:type="dxa"/>
          </w:tcPr>
          <w:p w:rsidR="009F6ACF" w:rsidRDefault="009F6ACF" w:rsidP="009F6ACF">
            <w:pPr>
              <w:jc w:val="center"/>
              <w:rPr>
                <w:rFonts w:ascii="新宋体" w:eastAsia="新宋体" w:hAnsi="新宋体"/>
                <w:szCs w:val="21"/>
              </w:rPr>
            </w:pPr>
          </w:p>
          <w:p w:rsidR="003C24A1" w:rsidRPr="009F6ACF" w:rsidRDefault="007B3782" w:rsidP="009F6ACF">
            <w:pPr>
              <w:jc w:val="center"/>
              <w:rPr>
                <w:rFonts w:ascii="新宋体" w:eastAsia="新宋体" w:hAnsi="新宋体"/>
                <w:szCs w:val="21"/>
              </w:rPr>
            </w:pPr>
            <w:r>
              <w:rPr>
                <w:rFonts w:ascii="新宋体" w:eastAsia="新宋体" w:hAnsi="新宋体" w:hint="eastAsia"/>
                <w:szCs w:val="21"/>
              </w:rPr>
              <w:t>0</w:t>
            </w:r>
            <w:r w:rsidR="003C24A1" w:rsidRPr="009F6ACF">
              <w:rPr>
                <w:rFonts w:ascii="新宋体" w:eastAsia="新宋体" w:hAnsi="新宋体" w:hint="eastAsia"/>
                <w:szCs w:val="21"/>
              </w:rPr>
              <w:t>元/台/年</w:t>
            </w:r>
          </w:p>
        </w:tc>
        <w:tc>
          <w:tcPr>
            <w:tcW w:w="1111" w:type="dxa"/>
          </w:tcPr>
          <w:p w:rsidR="009F6ACF" w:rsidRDefault="009F6ACF" w:rsidP="009F6ACF">
            <w:pPr>
              <w:jc w:val="center"/>
              <w:rPr>
                <w:rFonts w:ascii="新宋体" w:eastAsia="新宋体" w:hAnsi="新宋体"/>
                <w:szCs w:val="21"/>
              </w:rPr>
            </w:pPr>
          </w:p>
          <w:p w:rsidR="003C24A1" w:rsidRPr="009F6ACF" w:rsidRDefault="007B3782" w:rsidP="009F6ACF">
            <w:pPr>
              <w:jc w:val="center"/>
              <w:rPr>
                <w:rFonts w:ascii="新宋体" w:eastAsia="新宋体" w:hAnsi="新宋体"/>
                <w:szCs w:val="21"/>
              </w:rPr>
            </w:pPr>
            <w:r>
              <w:rPr>
                <w:rFonts w:ascii="新宋体" w:eastAsia="新宋体" w:hAnsi="新宋体"/>
                <w:szCs w:val="21"/>
              </w:rPr>
              <w:t>0</w:t>
            </w:r>
            <w:r w:rsidR="003C24A1" w:rsidRPr="009F6ACF">
              <w:rPr>
                <w:rFonts w:ascii="新宋体" w:eastAsia="新宋体" w:hAnsi="新宋体"/>
                <w:szCs w:val="21"/>
              </w:rPr>
              <w:t>元</w:t>
            </w:r>
          </w:p>
        </w:tc>
        <w:tc>
          <w:tcPr>
            <w:tcW w:w="2967"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szCs w:val="21"/>
              </w:rPr>
              <w:t>包含维护层面的软件调试安装</w:t>
            </w:r>
          </w:p>
        </w:tc>
      </w:tr>
      <w:tr w:rsidR="003C24A1" w:rsidRPr="009F6ACF" w:rsidTr="009F6ACF">
        <w:trPr>
          <w:trHeight w:val="708"/>
          <w:jc w:val="center"/>
        </w:trPr>
        <w:tc>
          <w:tcPr>
            <w:tcW w:w="1232"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台打印机</w:t>
            </w:r>
          </w:p>
        </w:tc>
        <w:tc>
          <w:tcPr>
            <w:tcW w:w="1978" w:type="dxa"/>
          </w:tcPr>
          <w:p w:rsidR="009F6ACF" w:rsidRDefault="009F6ACF" w:rsidP="009F6ACF">
            <w:pPr>
              <w:jc w:val="center"/>
              <w:rPr>
                <w:rFonts w:ascii="新宋体" w:eastAsia="新宋体" w:hAnsi="新宋体"/>
                <w:szCs w:val="21"/>
              </w:rPr>
            </w:pPr>
          </w:p>
          <w:p w:rsidR="003C24A1" w:rsidRPr="009F6ACF" w:rsidRDefault="007B3782" w:rsidP="009F6ACF">
            <w:pPr>
              <w:jc w:val="center"/>
              <w:rPr>
                <w:rFonts w:ascii="新宋体" w:eastAsia="新宋体" w:hAnsi="新宋体"/>
                <w:szCs w:val="21"/>
              </w:rPr>
            </w:pPr>
            <w:r>
              <w:rPr>
                <w:rFonts w:ascii="新宋体" w:eastAsia="新宋体" w:hAnsi="新宋体" w:hint="eastAsia"/>
                <w:szCs w:val="21"/>
              </w:rPr>
              <w:t>0</w:t>
            </w:r>
            <w:r w:rsidR="003C24A1" w:rsidRPr="009F6ACF">
              <w:rPr>
                <w:rFonts w:ascii="新宋体" w:eastAsia="新宋体" w:hAnsi="新宋体" w:hint="eastAsia"/>
                <w:szCs w:val="21"/>
              </w:rPr>
              <w:t>元/台/年</w:t>
            </w:r>
          </w:p>
        </w:tc>
        <w:tc>
          <w:tcPr>
            <w:tcW w:w="1111" w:type="dxa"/>
          </w:tcPr>
          <w:p w:rsidR="009F6ACF" w:rsidRDefault="009F6ACF" w:rsidP="009F6ACF">
            <w:pPr>
              <w:jc w:val="center"/>
              <w:rPr>
                <w:rFonts w:ascii="新宋体" w:eastAsia="新宋体" w:hAnsi="新宋体"/>
                <w:szCs w:val="21"/>
              </w:rPr>
            </w:pPr>
          </w:p>
          <w:p w:rsidR="003C24A1" w:rsidRDefault="00ED1055" w:rsidP="009F6ACF">
            <w:pPr>
              <w:jc w:val="center"/>
              <w:rPr>
                <w:rFonts w:ascii="新宋体" w:eastAsia="新宋体" w:hAnsi="新宋体"/>
                <w:szCs w:val="21"/>
              </w:rPr>
            </w:pPr>
            <w:r>
              <w:rPr>
                <w:rFonts w:ascii="新宋体" w:eastAsia="新宋体" w:hAnsi="新宋体"/>
                <w:szCs w:val="21"/>
              </w:rPr>
              <w:t>0</w:t>
            </w:r>
            <w:r w:rsidR="003C24A1" w:rsidRPr="009F6ACF">
              <w:rPr>
                <w:rFonts w:ascii="新宋体" w:eastAsia="新宋体" w:hAnsi="新宋体" w:hint="eastAsia"/>
                <w:szCs w:val="21"/>
              </w:rPr>
              <w:t>元</w:t>
            </w:r>
          </w:p>
          <w:p w:rsidR="00ED1055" w:rsidRPr="009F6ACF" w:rsidRDefault="00ED1055" w:rsidP="009F6ACF">
            <w:pPr>
              <w:jc w:val="center"/>
              <w:rPr>
                <w:rFonts w:ascii="新宋体" w:eastAsia="新宋体" w:hAnsi="新宋体"/>
                <w:szCs w:val="21"/>
              </w:rPr>
            </w:pPr>
            <w:r>
              <w:rPr>
                <w:rFonts w:ascii="新宋体" w:eastAsia="新宋体" w:hAnsi="新宋体" w:hint="eastAsia"/>
                <w:szCs w:val="21"/>
              </w:rPr>
              <w:t>（优惠）</w:t>
            </w:r>
          </w:p>
        </w:tc>
        <w:tc>
          <w:tcPr>
            <w:tcW w:w="2967"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szCs w:val="21"/>
              </w:rPr>
              <w:t>安装和共享调试</w:t>
            </w:r>
            <w:r w:rsidRPr="009F6ACF">
              <w:rPr>
                <w:rFonts w:ascii="新宋体" w:eastAsia="新宋体" w:hAnsi="新宋体" w:hint="eastAsia"/>
                <w:szCs w:val="21"/>
              </w:rPr>
              <w:t>，</w:t>
            </w:r>
            <w:r w:rsidRPr="009F6ACF">
              <w:rPr>
                <w:rFonts w:ascii="新宋体" w:eastAsia="新宋体" w:hAnsi="新宋体"/>
                <w:szCs w:val="21"/>
              </w:rPr>
              <w:t>维修配件成本另算</w:t>
            </w:r>
          </w:p>
        </w:tc>
      </w:tr>
      <w:tr w:rsidR="003C24A1" w:rsidRPr="009F6ACF" w:rsidTr="009F6ACF">
        <w:trPr>
          <w:trHeight w:val="879"/>
          <w:jc w:val="center"/>
        </w:trPr>
        <w:tc>
          <w:tcPr>
            <w:tcW w:w="1232" w:type="dxa"/>
          </w:tcPr>
          <w:p w:rsidR="009F6ACF" w:rsidRDefault="009F6ACF" w:rsidP="009F6ACF">
            <w:pPr>
              <w:jc w:val="center"/>
              <w:rPr>
                <w:rFonts w:ascii="新宋体" w:eastAsia="新宋体" w:hAnsi="新宋体"/>
                <w:szCs w:val="21"/>
              </w:rPr>
            </w:pPr>
          </w:p>
          <w:p w:rsidR="003C24A1" w:rsidRPr="009F6ACF" w:rsidRDefault="003C24A1" w:rsidP="009F6ACF">
            <w:pPr>
              <w:jc w:val="center"/>
              <w:rPr>
                <w:szCs w:val="21"/>
              </w:rPr>
            </w:pPr>
            <w:r w:rsidRPr="009F6ACF">
              <w:rPr>
                <w:rFonts w:ascii="新宋体" w:eastAsia="新宋体" w:hAnsi="新宋体" w:hint="eastAsia"/>
                <w:szCs w:val="21"/>
              </w:rPr>
              <w:t>网络维护</w:t>
            </w:r>
          </w:p>
        </w:tc>
        <w:tc>
          <w:tcPr>
            <w:tcW w:w="1978" w:type="dxa"/>
          </w:tcPr>
          <w:p w:rsidR="00ED1055" w:rsidRDefault="00ED1055" w:rsidP="00ED1055">
            <w:pPr>
              <w:rPr>
                <w:rFonts w:ascii="新宋体" w:eastAsia="新宋体" w:hAnsi="新宋体"/>
                <w:szCs w:val="21"/>
              </w:rPr>
            </w:pPr>
          </w:p>
          <w:p w:rsidR="003C24A1" w:rsidRDefault="007B3782" w:rsidP="00ED1055">
            <w:pPr>
              <w:jc w:val="center"/>
              <w:rPr>
                <w:rFonts w:ascii="新宋体" w:eastAsia="新宋体" w:hAnsi="新宋体"/>
                <w:szCs w:val="21"/>
              </w:rPr>
            </w:pPr>
            <w:r>
              <w:rPr>
                <w:rFonts w:ascii="新宋体" w:eastAsia="新宋体" w:hAnsi="新宋体"/>
                <w:szCs w:val="21"/>
              </w:rPr>
              <w:t>0</w:t>
            </w:r>
            <w:r w:rsidR="003C24A1" w:rsidRPr="009F6ACF">
              <w:rPr>
                <w:rFonts w:ascii="新宋体" w:eastAsia="新宋体" w:hAnsi="新宋体" w:hint="eastAsia"/>
                <w:szCs w:val="21"/>
              </w:rPr>
              <w:t>元/</w:t>
            </w:r>
            <w:r w:rsidR="00ED1055">
              <w:rPr>
                <w:rFonts w:ascii="新宋体" w:eastAsia="新宋体" w:hAnsi="新宋体" w:hint="eastAsia"/>
                <w:szCs w:val="21"/>
              </w:rPr>
              <w:t>台/</w:t>
            </w:r>
            <w:r w:rsidR="003C24A1" w:rsidRPr="009F6ACF">
              <w:rPr>
                <w:rFonts w:ascii="新宋体" w:eastAsia="新宋体" w:hAnsi="新宋体" w:hint="eastAsia"/>
                <w:szCs w:val="21"/>
              </w:rPr>
              <w:t>年</w:t>
            </w:r>
          </w:p>
          <w:p w:rsidR="00ED1055" w:rsidRPr="009F6ACF" w:rsidRDefault="00ED1055" w:rsidP="00ED1055">
            <w:pPr>
              <w:jc w:val="center"/>
              <w:rPr>
                <w:rFonts w:ascii="新宋体" w:eastAsia="新宋体" w:hAnsi="新宋体"/>
                <w:szCs w:val="21"/>
              </w:rPr>
            </w:pPr>
            <w:r>
              <w:rPr>
                <w:rFonts w:ascii="新宋体" w:eastAsia="新宋体" w:hAnsi="新宋体" w:hint="eastAsia"/>
                <w:szCs w:val="21"/>
              </w:rPr>
              <w:t>（</w:t>
            </w:r>
            <w:r w:rsidR="007B3782">
              <w:rPr>
                <w:rFonts w:ascii="新宋体" w:eastAsia="新宋体" w:hAnsi="新宋体"/>
                <w:szCs w:val="21"/>
              </w:rPr>
              <w:t>0</w:t>
            </w:r>
            <w:r>
              <w:rPr>
                <w:rFonts w:ascii="新宋体" w:eastAsia="新宋体" w:hAnsi="新宋体" w:hint="eastAsia"/>
                <w:szCs w:val="21"/>
              </w:rPr>
              <w:t>台设备）</w:t>
            </w:r>
          </w:p>
        </w:tc>
        <w:tc>
          <w:tcPr>
            <w:tcW w:w="1111" w:type="dxa"/>
          </w:tcPr>
          <w:p w:rsidR="009F6ACF" w:rsidRDefault="009F6ACF" w:rsidP="009F6ACF">
            <w:pPr>
              <w:jc w:val="center"/>
              <w:rPr>
                <w:rFonts w:ascii="新宋体" w:eastAsia="新宋体" w:hAnsi="新宋体"/>
                <w:szCs w:val="21"/>
              </w:rPr>
            </w:pPr>
          </w:p>
          <w:p w:rsidR="003C24A1" w:rsidRPr="009F6ACF" w:rsidRDefault="007B3782" w:rsidP="009F6ACF">
            <w:pPr>
              <w:jc w:val="center"/>
              <w:rPr>
                <w:rFonts w:ascii="新宋体" w:eastAsia="新宋体" w:hAnsi="新宋体"/>
                <w:szCs w:val="21"/>
              </w:rPr>
            </w:pPr>
            <w:r>
              <w:rPr>
                <w:rFonts w:ascii="新宋体" w:eastAsia="新宋体" w:hAnsi="新宋体"/>
                <w:szCs w:val="21"/>
              </w:rPr>
              <w:t>0</w:t>
            </w:r>
            <w:r w:rsidR="003C24A1" w:rsidRPr="009F6ACF">
              <w:rPr>
                <w:rFonts w:ascii="新宋体" w:eastAsia="新宋体" w:hAnsi="新宋体"/>
                <w:szCs w:val="21"/>
              </w:rPr>
              <w:t>元</w:t>
            </w:r>
          </w:p>
        </w:tc>
        <w:tc>
          <w:tcPr>
            <w:tcW w:w="2967"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电脑,服务器,打印机等</w:t>
            </w:r>
            <w:r w:rsidR="007B3782">
              <w:rPr>
                <w:rFonts w:ascii="新宋体" w:eastAsia="新宋体" w:hAnsi="新宋体"/>
                <w:szCs w:val="21"/>
              </w:rPr>
              <w:t>0</w:t>
            </w:r>
            <w:bookmarkStart w:id="0" w:name="_GoBack"/>
            <w:bookmarkEnd w:id="0"/>
            <w:r w:rsidRPr="009F6ACF">
              <w:rPr>
                <w:rFonts w:ascii="新宋体" w:eastAsia="新宋体" w:hAnsi="新宋体" w:hint="eastAsia"/>
                <w:szCs w:val="21"/>
              </w:rPr>
              <w:t>台设备日常网络维护</w:t>
            </w:r>
          </w:p>
        </w:tc>
      </w:tr>
      <w:tr w:rsidR="003C24A1" w:rsidRPr="009F6ACF" w:rsidTr="009F6ACF">
        <w:trPr>
          <w:trHeight w:val="768"/>
          <w:jc w:val="center"/>
        </w:trPr>
        <w:tc>
          <w:tcPr>
            <w:tcW w:w="1232" w:type="dxa"/>
          </w:tcPr>
          <w:p w:rsidR="003C24A1" w:rsidRPr="009F6ACF" w:rsidRDefault="003C24A1"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szCs w:val="21"/>
              </w:rPr>
              <w:t>合计</w:t>
            </w:r>
          </w:p>
        </w:tc>
        <w:tc>
          <w:tcPr>
            <w:tcW w:w="1978" w:type="dxa"/>
          </w:tcPr>
          <w:p w:rsidR="003C24A1" w:rsidRPr="009F6ACF" w:rsidRDefault="003C24A1" w:rsidP="009F6ACF">
            <w:pPr>
              <w:jc w:val="center"/>
              <w:rPr>
                <w:rFonts w:ascii="新宋体" w:eastAsia="新宋体" w:hAnsi="新宋体"/>
                <w:szCs w:val="21"/>
              </w:rPr>
            </w:pPr>
          </w:p>
        </w:tc>
        <w:tc>
          <w:tcPr>
            <w:tcW w:w="1111" w:type="dxa"/>
          </w:tcPr>
          <w:p w:rsidR="003C24A1" w:rsidRPr="009F6ACF" w:rsidRDefault="003C24A1"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r w:rsidRPr="009F6ACF">
              <w:rPr>
                <w:rFonts w:ascii="新宋体" w:eastAsia="新宋体" w:hAnsi="新宋体" w:hint="eastAsia"/>
                <w:szCs w:val="21"/>
              </w:rPr>
              <w:t>0元</w:t>
            </w:r>
          </w:p>
        </w:tc>
        <w:tc>
          <w:tcPr>
            <w:tcW w:w="2967" w:type="dxa"/>
          </w:tcPr>
          <w:p w:rsidR="009F6ACF" w:rsidRDefault="009F6ACF" w:rsidP="009F6ACF">
            <w:pPr>
              <w:jc w:val="center"/>
              <w:rPr>
                <w:rFonts w:ascii="新宋体" w:eastAsia="新宋体" w:hAnsi="新宋体"/>
                <w:szCs w:val="21"/>
              </w:rPr>
            </w:pPr>
          </w:p>
          <w:p w:rsidR="003C24A1" w:rsidRPr="009F6ACF" w:rsidRDefault="003C24A1" w:rsidP="009F6ACF">
            <w:pPr>
              <w:jc w:val="center"/>
              <w:rPr>
                <w:rFonts w:ascii="新宋体" w:eastAsia="新宋体" w:hAnsi="新宋体"/>
                <w:szCs w:val="21"/>
              </w:rPr>
            </w:pPr>
          </w:p>
        </w:tc>
      </w:tr>
    </w:tbl>
    <w:p w:rsidR="003C24A1" w:rsidRDefault="003C24A1" w:rsidP="009F6ACF">
      <w:pPr>
        <w:jc w:val="center"/>
        <w:rPr>
          <w:rFonts w:asciiTheme="minorEastAsia" w:hAnsiTheme="minorEastAsia"/>
          <w:szCs w:val="21"/>
        </w:rPr>
      </w:pPr>
    </w:p>
    <w:p w:rsidR="003C24A1" w:rsidRPr="00F94D5E" w:rsidRDefault="003C24A1">
      <w:pPr>
        <w:rPr>
          <w:rFonts w:asciiTheme="minorEastAsia" w:hAnsiTheme="minorEastAsia"/>
        </w:rPr>
      </w:pPr>
    </w:p>
    <w:sectPr w:rsidR="003C24A1" w:rsidRPr="00F94D5E" w:rsidSect="00C11849">
      <w:headerReference w:type="default"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B3" w:rsidRDefault="001E66B3" w:rsidP="006A4908">
      <w:r>
        <w:separator/>
      </w:r>
    </w:p>
  </w:endnote>
  <w:endnote w:type="continuationSeparator" w:id="0">
    <w:p w:rsidR="001E66B3" w:rsidRDefault="001E66B3" w:rsidP="006A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56E" w:rsidRDefault="0074756E" w:rsidP="0074756E">
    <w:pPr>
      <w:pStyle w:val="a5"/>
      <w:jc w:val="center"/>
    </w:pPr>
    <w:r>
      <w:rPr>
        <w:noProof/>
      </w:rPr>
      <w:drawing>
        <wp:inline distT="0" distB="0" distL="0" distR="0">
          <wp:extent cx="856777" cy="3225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横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322" cy="338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B3" w:rsidRDefault="001E66B3" w:rsidP="006A4908">
      <w:r>
        <w:separator/>
      </w:r>
    </w:p>
  </w:footnote>
  <w:footnote w:type="continuationSeparator" w:id="0">
    <w:p w:rsidR="001E66B3" w:rsidRDefault="001E66B3" w:rsidP="006A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56E" w:rsidRDefault="0074756E">
    <w:pPr>
      <w:pStyle w:val="a3"/>
      <w:rPr>
        <w:noProof/>
      </w:rPr>
    </w:pPr>
  </w:p>
  <w:p w:rsidR="0074756E" w:rsidRDefault="0074756E" w:rsidP="0074756E">
    <w:pPr>
      <w:pStyle w:val="a3"/>
      <w:jc w:val="left"/>
    </w:pPr>
    <w:r>
      <w:rPr>
        <w:noProof/>
      </w:rPr>
      <w:drawing>
        <wp:inline distT="0" distB="0" distL="0" distR="0">
          <wp:extent cx="749935" cy="2822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横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35" cy="2920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08"/>
    <w:rsid w:val="001E66B3"/>
    <w:rsid w:val="003C24A1"/>
    <w:rsid w:val="00456CBF"/>
    <w:rsid w:val="006A4908"/>
    <w:rsid w:val="0074756E"/>
    <w:rsid w:val="007B3782"/>
    <w:rsid w:val="007E1C6A"/>
    <w:rsid w:val="008D6FB2"/>
    <w:rsid w:val="00932869"/>
    <w:rsid w:val="009863D2"/>
    <w:rsid w:val="009F6ACF"/>
    <w:rsid w:val="00B25FC0"/>
    <w:rsid w:val="00B3460D"/>
    <w:rsid w:val="00C11849"/>
    <w:rsid w:val="00D35C68"/>
    <w:rsid w:val="00ED1055"/>
    <w:rsid w:val="00F94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FA12"/>
  <w15:docId w15:val="{CC3956C1-EDD3-4B4E-B0EB-D0B8811B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49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4908"/>
    <w:rPr>
      <w:sz w:val="18"/>
      <w:szCs w:val="18"/>
    </w:rPr>
  </w:style>
  <w:style w:type="paragraph" w:styleId="a5">
    <w:name w:val="footer"/>
    <w:basedOn w:val="a"/>
    <w:link w:val="a6"/>
    <w:uiPriority w:val="99"/>
    <w:unhideWhenUsed/>
    <w:rsid w:val="006A4908"/>
    <w:pPr>
      <w:tabs>
        <w:tab w:val="center" w:pos="4153"/>
        <w:tab w:val="right" w:pos="8306"/>
      </w:tabs>
      <w:snapToGrid w:val="0"/>
      <w:jc w:val="left"/>
    </w:pPr>
    <w:rPr>
      <w:sz w:val="18"/>
      <w:szCs w:val="18"/>
    </w:rPr>
  </w:style>
  <w:style w:type="character" w:customStyle="1" w:styleId="a6">
    <w:name w:val="页脚 字符"/>
    <w:basedOn w:val="a0"/>
    <w:link w:val="a5"/>
    <w:uiPriority w:val="99"/>
    <w:rsid w:val="006A4908"/>
    <w:rPr>
      <w:sz w:val="18"/>
      <w:szCs w:val="18"/>
    </w:rPr>
  </w:style>
  <w:style w:type="character" w:customStyle="1" w:styleId="name">
    <w:name w:val="name"/>
    <w:basedOn w:val="a0"/>
    <w:rsid w:val="006A4908"/>
  </w:style>
  <w:style w:type="character" w:styleId="a7">
    <w:name w:val="Hyperlink"/>
    <w:basedOn w:val="a0"/>
    <w:uiPriority w:val="99"/>
    <w:semiHidden/>
    <w:unhideWhenUsed/>
    <w:rsid w:val="006A4908"/>
    <w:rPr>
      <w:color w:val="0000FF"/>
      <w:u w:val="single"/>
    </w:rPr>
  </w:style>
  <w:style w:type="character" w:customStyle="1" w:styleId="apple-converted-space">
    <w:name w:val="apple-converted-space"/>
    <w:basedOn w:val="a0"/>
    <w:rsid w:val="006A4908"/>
  </w:style>
  <w:style w:type="paragraph" w:styleId="a8">
    <w:name w:val="Balloon Text"/>
    <w:basedOn w:val="a"/>
    <w:link w:val="a9"/>
    <w:uiPriority w:val="99"/>
    <w:semiHidden/>
    <w:unhideWhenUsed/>
    <w:rsid w:val="006A4908"/>
    <w:rPr>
      <w:sz w:val="18"/>
      <w:szCs w:val="18"/>
    </w:rPr>
  </w:style>
  <w:style w:type="character" w:customStyle="1" w:styleId="a9">
    <w:name w:val="批注框文本 字符"/>
    <w:basedOn w:val="a0"/>
    <w:link w:val="a8"/>
    <w:uiPriority w:val="99"/>
    <w:semiHidden/>
    <w:rsid w:val="006A4908"/>
    <w:rPr>
      <w:sz w:val="18"/>
      <w:szCs w:val="18"/>
    </w:rPr>
  </w:style>
  <w:style w:type="character" w:customStyle="1" w:styleId="10">
    <w:name w:val="标题 1 字符"/>
    <w:basedOn w:val="a0"/>
    <w:link w:val="1"/>
    <w:uiPriority w:val="9"/>
    <w:rsid w:val="006A4908"/>
    <w:rPr>
      <w:b/>
      <w:bCs/>
      <w:kern w:val="44"/>
      <w:sz w:val="44"/>
      <w:szCs w:val="44"/>
    </w:rPr>
  </w:style>
  <w:style w:type="paragraph" w:styleId="aa">
    <w:name w:val="No Spacing"/>
    <w:link w:val="ab"/>
    <w:uiPriority w:val="1"/>
    <w:qFormat/>
    <w:rsid w:val="006A4908"/>
    <w:pPr>
      <w:widowControl w:val="0"/>
      <w:jc w:val="both"/>
    </w:pPr>
  </w:style>
  <w:style w:type="character" w:customStyle="1" w:styleId="ab">
    <w:name w:val="无间隔 字符"/>
    <w:basedOn w:val="a0"/>
    <w:link w:val="aa"/>
    <w:uiPriority w:val="1"/>
    <w:rsid w:val="00C11849"/>
  </w:style>
  <w:style w:type="table" w:styleId="ac">
    <w:name w:val="Table Grid"/>
    <w:basedOn w:val="a1"/>
    <w:uiPriority w:val="39"/>
    <w:rsid w:val="003C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28292">
      <w:bodyDiv w:val="1"/>
      <w:marLeft w:val="0"/>
      <w:marRight w:val="0"/>
      <w:marTop w:val="0"/>
      <w:marBottom w:val="0"/>
      <w:divBdr>
        <w:top w:val="none" w:sz="0" w:space="0" w:color="auto"/>
        <w:left w:val="none" w:sz="0" w:space="0" w:color="auto"/>
        <w:bottom w:val="none" w:sz="0" w:space="0" w:color="auto"/>
        <w:right w:val="none" w:sz="0" w:space="0" w:color="auto"/>
      </w:divBdr>
      <w:divsChild>
        <w:div w:id="1541286238">
          <w:marLeft w:val="0"/>
          <w:marRight w:val="0"/>
          <w:marTop w:val="0"/>
          <w:marBottom w:val="0"/>
          <w:divBdr>
            <w:top w:val="none" w:sz="0" w:space="0" w:color="auto"/>
            <w:left w:val="none" w:sz="0" w:space="0" w:color="auto"/>
            <w:bottom w:val="none" w:sz="0" w:space="0" w:color="auto"/>
            <w:right w:val="none" w:sz="0" w:space="0" w:color="auto"/>
          </w:divBdr>
        </w:div>
        <w:div w:id="418213825">
          <w:marLeft w:val="0"/>
          <w:marRight w:val="0"/>
          <w:marTop w:val="0"/>
          <w:marBottom w:val="0"/>
          <w:divBdr>
            <w:top w:val="none" w:sz="0" w:space="0" w:color="auto"/>
            <w:left w:val="none" w:sz="0" w:space="0" w:color="auto"/>
            <w:bottom w:val="none" w:sz="0" w:space="0" w:color="auto"/>
            <w:right w:val="none" w:sz="0" w:space="0" w:color="auto"/>
          </w:divBdr>
        </w:div>
        <w:div w:id="2002393822">
          <w:marLeft w:val="0"/>
          <w:marRight w:val="0"/>
          <w:marTop w:val="0"/>
          <w:marBottom w:val="0"/>
          <w:divBdr>
            <w:top w:val="none" w:sz="0" w:space="0" w:color="auto"/>
            <w:left w:val="none" w:sz="0" w:space="0" w:color="auto"/>
            <w:bottom w:val="none" w:sz="0" w:space="0" w:color="auto"/>
            <w:right w:val="none" w:sz="0" w:space="0" w:color="auto"/>
          </w:divBdr>
        </w:div>
        <w:div w:id="1036926463">
          <w:marLeft w:val="0"/>
          <w:marRight w:val="0"/>
          <w:marTop w:val="0"/>
          <w:marBottom w:val="0"/>
          <w:divBdr>
            <w:top w:val="none" w:sz="0" w:space="0" w:color="auto"/>
            <w:left w:val="none" w:sz="0" w:space="0" w:color="auto"/>
            <w:bottom w:val="none" w:sz="0" w:space="0" w:color="auto"/>
            <w:right w:val="none" w:sz="0" w:space="0" w:color="auto"/>
          </w:divBdr>
        </w:div>
        <w:div w:id="1824928065">
          <w:marLeft w:val="0"/>
          <w:marRight w:val="0"/>
          <w:marTop w:val="0"/>
          <w:marBottom w:val="0"/>
          <w:divBdr>
            <w:top w:val="none" w:sz="0" w:space="0" w:color="auto"/>
            <w:left w:val="none" w:sz="0" w:space="0" w:color="auto"/>
            <w:bottom w:val="none" w:sz="0" w:space="0" w:color="auto"/>
            <w:right w:val="none" w:sz="0" w:space="0" w:color="auto"/>
          </w:divBdr>
        </w:div>
        <w:div w:id="165256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300EC4C50D4C5B94AD04B860DE4379"/>
        <w:category>
          <w:name w:val="常规"/>
          <w:gallery w:val="placeholder"/>
        </w:category>
        <w:types>
          <w:type w:val="bbPlcHdr"/>
        </w:types>
        <w:behaviors>
          <w:behavior w:val="content"/>
        </w:behaviors>
        <w:guid w:val="{153C8B70-F6B5-4FE8-85A5-90FC1CF27A10}"/>
      </w:docPartPr>
      <w:docPartBody>
        <w:p w:rsidR="00E51F99" w:rsidRDefault="00C75FBA" w:rsidP="00C75FBA">
          <w:pPr>
            <w:pStyle w:val="34300EC4C50D4C5B94AD04B860DE4379"/>
          </w:pPr>
          <w:r>
            <w:rPr>
              <w:rFonts w:asciiTheme="majorHAnsi" w:eastAsiaTheme="majorEastAsia" w:hAnsiTheme="majorHAnsi" w:cstheme="majorBidi"/>
              <w:caps/>
              <w:color w:val="4472C4" w:themeColor="accent1"/>
              <w:sz w:val="80"/>
              <w:szCs w:val="80"/>
              <w:lang w:val="zh-CN"/>
            </w:rPr>
            <w:t>[文档标题]</w:t>
          </w:r>
        </w:p>
      </w:docPartBody>
    </w:docPart>
    <w:docPart>
      <w:docPartPr>
        <w:name w:val="5D35A89011AF45A1B4DC02EE673D9CD4"/>
        <w:category>
          <w:name w:val="常规"/>
          <w:gallery w:val="placeholder"/>
        </w:category>
        <w:types>
          <w:type w:val="bbPlcHdr"/>
        </w:types>
        <w:behaviors>
          <w:behavior w:val="content"/>
        </w:behaviors>
        <w:guid w:val="{5CE8C264-B863-4474-BD23-3B8AD1490836}"/>
      </w:docPartPr>
      <w:docPartBody>
        <w:p w:rsidR="00E51F99" w:rsidRDefault="00C75FBA" w:rsidP="00C75FBA">
          <w:pPr>
            <w:pStyle w:val="5D35A89011AF45A1B4DC02EE673D9CD4"/>
          </w:pPr>
          <w:r>
            <w:rPr>
              <w:color w:val="4472C4" w:themeColor="accent1"/>
              <w:sz w:val="28"/>
              <w:szCs w:val="28"/>
              <w:lang w:val="zh-CN"/>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BA"/>
    <w:rsid w:val="00147281"/>
    <w:rsid w:val="00186985"/>
    <w:rsid w:val="005D6D85"/>
    <w:rsid w:val="00BF7F29"/>
    <w:rsid w:val="00C75FBA"/>
    <w:rsid w:val="00E5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EF6983FE3E4535B3CA9C6A781E2936">
    <w:name w:val="DEEF6983FE3E4535B3CA9C6A781E2936"/>
    <w:rsid w:val="00C75FBA"/>
    <w:pPr>
      <w:widowControl w:val="0"/>
      <w:jc w:val="both"/>
    </w:pPr>
  </w:style>
  <w:style w:type="paragraph" w:customStyle="1" w:styleId="E4B9168244954AF0B716A29F2BD4D120">
    <w:name w:val="E4B9168244954AF0B716A29F2BD4D120"/>
    <w:rsid w:val="00C75FBA"/>
    <w:pPr>
      <w:widowControl w:val="0"/>
      <w:jc w:val="both"/>
    </w:pPr>
  </w:style>
  <w:style w:type="paragraph" w:customStyle="1" w:styleId="8674095015BA440F8ACE434C2CD81A0B">
    <w:name w:val="8674095015BA440F8ACE434C2CD81A0B"/>
    <w:rsid w:val="00C75FBA"/>
    <w:pPr>
      <w:widowControl w:val="0"/>
      <w:jc w:val="both"/>
    </w:pPr>
  </w:style>
  <w:style w:type="paragraph" w:customStyle="1" w:styleId="77BAF3C4F58E4E6F910A5C5CF4B1311D">
    <w:name w:val="77BAF3C4F58E4E6F910A5C5CF4B1311D"/>
    <w:rsid w:val="00C75FBA"/>
    <w:pPr>
      <w:widowControl w:val="0"/>
      <w:jc w:val="both"/>
    </w:pPr>
  </w:style>
  <w:style w:type="paragraph" w:customStyle="1" w:styleId="2DE1901AEC7C49BCBEBA07BB1AECFE33">
    <w:name w:val="2DE1901AEC7C49BCBEBA07BB1AECFE33"/>
    <w:rsid w:val="00C75FBA"/>
    <w:pPr>
      <w:widowControl w:val="0"/>
      <w:jc w:val="both"/>
    </w:pPr>
  </w:style>
  <w:style w:type="paragraph" w:customStyle="1" w:styleId="34300EC4C50D4C5B94AD04B860DE4379">
    <w:name w:val="34300EC4C50D4C5B94AD04B860DE4379"/>
    <w:rsid w:val="00C75FBA"/>
    <w:pPr>
      <w:widowControl w:val="0"/>
      <w:jc w:val="both"/>
    </w:pPr>
  </w:style>
  <w:style w:type="paragraph" w:customStyle="1" w:styleId="5D35A89011AF45A1B4DC02EE673D9CD4">
    <w:name w:val="5D35A89011AF45A1B4DC02EE673D9CD4"/>
    <w:rsid w:val="00C75FB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21D59-F5B4-4A9D-A3D1-42C1B2B5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1771</Characters>
  <Application>Microsoft Office Word</Application>
  <DocSecurity>0</DocSecurity>
  <Lines>14</Lines>
  <Paragraphs>4</Paragraphs>
  <ScaleCrop>false</ScaleCrop>
  <Company>陕西佰格网络科技有限公司</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IT外包合同</dc:title>
  <dc:subject>专业的人做专业的事</dc:subject>
  <dc:creator>www.100gel.com</dc:creator>
  <cp:keywords/>
  <dc:description/>
  <cp:lastModifiedBy>JINSEO</cp:lastModifiedBy>
  <cp:revision>2</cp:revision>
  <dcterms:created xsi:type="dcterms:W3CDTF">2019-05-05T01:32:00Z</dcterms:created>
  <dcterms:modified xsi:type="dcterms:W3CDTF">2019-05-05T01:32:00Z</dcterms:modified>
</cp:coreProperties>
</file>